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9CE6" w14:textId="77777777" w:rsidR="00FA118D" w:rsidRDefault="00FA118D" w:rsidP="00FA118D">
      <w:pPr>
        <w:jc w:val="right"/>
      </w:pPr>
      <w:r>
        <w:rPr>
          <w:noProof/>
          <w:lang w:eastAsia="en-GB"/>
        </w:rPr>
        <w:drawing>
          <wp:anchor distT="0" distB="0" distL="114300" distR="114300" simplePos="0" relativeHeight="251659264" behindDoc="0" locked="0" layoutInCell="1" allowOverlap="1" wp14:anchorId="36769A59" wp14:editId="7F0C0E03">
            <wp:simplePos x="0" y="0"/>
            <wp:positionH relativeFrom="margin">
              <wp:posOffset>1041400</wp:posOffset>
            </wp:positionH>
            <wp:positionV relativeFrom="margin">
              <wp:posOffset>-352425</wp:posOffset>
            </wp:positionV>
            <wp:extent cx="3038475" cy="2190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303847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720DBD3" w14:textId="77777777" w:rsidR="00FA118D" w:rsidRDefault="00FA118D" w:rsidP="00FA118D"/>
    <w:p w14:paraId="229E174E" w14:textId="77777777" w:rsidR="00FA118D" w:rsidRDefault="00FA118D" w:rsidP="00FA118D"/>
    <w:p w14:paraId="25F0C329" w14:textId="77777777" w:rsidR="00FA118D" w:rsidRDefault="00FA118D" w:rsidP="00FA118D"/>
    <w:p w14:paraId="207BBBBC" w14:textId="77777777" w:rsidR="00FA118D" w:rsidRDefault="00FA118D" w:rsidP="00FA118D"/>
    <w:p w14:paraId="45DDEBD8" w14:textId="77777777" w:rsidR="00FA118D" w:rsidRDefault="00FA118D" w:rsidP="00FA118D"/>
    <w:p w14:paraId="6DADA16C" w14:textId="77777777" w:rsidR="00FA118D" w:rsidRDefault="00FA118D" w:rsidP="00FA118D"/>
    <w:p w14:paraId="391691EA" w14:textId="77777777" w:rsidR="00FA118D" w:rsidRDefault="00FA118D" w:rsidP="00FA118D"/>
    <w:p w14:paraId="31E88438" w14:textId="77777777" w:rsidR="00FA118D" w:rsidRDefault="00FA118D" w:rsidP="00FA118D"/>
    <w:p w14:paraId="40251363" w14:textId="77777777" w:rsidR="00FA118D" w:rsidRPr="00FA118D" w:rsidRDefault="00FA118D" w:rsidP="00FA118D">
      <w:pPr>
        <w:jc w:val="center"/>
        <w:rPr>
          <w:rFonts w:cs="Arial"/>
          <w:sz w:val="48"/>
          <w:szCs w:val="48"/>
        </w:rPr>
      </w:pPr>
      <w:r w:rsidRPr="00FA118D">
        <w:rPr>
          <w:rFonts w:cs="Arial"/>
          <w:sz w:val="48"/>
          <w:szCs w:val="48"/>
        </w:rPr>
        <w:t>GREENWOOD TREE ACADEMY TRUST</w:t>
      </w:r>
    </w:p>
    <w:p w14:paraId="69659BE6" w14:textId="77777777" w:rsidR="00FA118D" w:rsidRPr="00FA118D" w:rsidRDefault="00FA118D" w:rsidP="00A9017E">
      <w:pPr>
        <w:jc w:val="center"/>
        <w:rPr>
          <w:rFonts w:cs="Arial"/>
          <w:sz w:val="48"/>
          <w:szCs w:val="48"/>
        </w:rPr>
      </w:pPr>
      <w:r>
        <w:rPr>
          <w:rFonts w:cs="Arial"/>
          <w:sz w:val="48"/>
          <w:szCs w:val="48"/>
        </w:rPr>
        <w:t>HEALTH AND SAFETY POLICY</w:t>
      </w:r>
    </w:p>
    <w:p w14:paraId="7A1AA5B6" w14:textId="77777777" w:rsidR="00FA118D" w:rsidRPr="00FA118D" w:rsidRDefault="00FA118D" w:rsidP="00FA118D">
      <w:pPr>
        <w:rPr>
          <w:rFonts w:cs="Arial"/>
        </w:rPr>
      </w:pPr>
    </w:p>
    <w:p w14:paraId="6B542B2E" w14:textId="77777777" w:rsidR="00FA118D" w:rsidRPr="00FA118D" w:rsidRDefault="00FA118D" w:rsidP="00FA118D">
      <w:pPr>
        <w:rPr>
          <w:rFonts w:cs="Arial"/>
        </w:rPr>
      </w:pPr>
    </w:p>
    <w:p w14:paraId="17096B7D" w14:textId="3A5F462F" w:rsidR="00FA118D" w:rsidRPr="00FA118D" w:rsidRDefault="00A811B0" w:rsidP="00FA118D">
      <w:pPr>
        <w:ind w:firstLine="1843"/>
        <w:rPr>
          <w:rFonts w:cs="Arial"/>
        </w:rPr>
      </w:pPr>
      <w:r>
        <w:rPr>
          <w:rFonts w:cs="Arial"/>
        </w:rPr>
        <w:t xml:space="preserve">INTRODUCED – December </w:t>
      </w:r>
      <w:r w:rsidR="00FA118D" w:rsidRPr="00FA118D">
        <w:rPr>
          <w:rFonts w:cs="Arial"/>
        </w:rPr>
        <w:t xml:space="preserve">2016 to be reviewed </w:t>
      </w:r>
      <w:r w:rsidR="00A55F44">
        <w:rPr>
          <w:rFonts w:cs="Arial"/>
        </w:rPr>
        <w:t>every 2 years or as required.</w:t>
      </w:r>
    </w:p>
    <w:p w14:paraId="5F6D63EA" w14:textId="77777777" w:rsidR="00FA118D" w:rsidRDefault="00FA118D" w:rsidP="00FA118D">
      <w:pPr>
        <w:rPr>
          <w:rFonts w:cs="Arial"/>
        </w:rPr>
      </w:pPr>
    </w:p>
    <w:p w14:paraId="4A5EFFE1" w14:textId="77777777" w:rsidR="00A811B0" w:rsidRPr="0020455D" w:rsidRDefault="00A811B0" w:rsidP="00A811B0">
      <w:pPr>
        <w:jc w:val="center"/>
        <w:rPr>
          <w:rFonts w:ascii="Calibri" w:hAnsi="Calibri"/>
          <w:b/>
          <w:sz w:val="32"/>
          <w:szCs w:val="32"/>
        </w:rPr>
      </w:pPr>
    </w:p>
    <w:p w14:paraId="398B3328" w14:textId="3D4A2E50" w:rsidR="00A811B0" w:rsidRPr="0020455D" w:rsidRDefault="00BC43C0" w:rsidP="00A811B0">
      <w:pPr>
        <w:jc w:val="center"/>
        <w:rPr>
          <w:rFonts w:ascii="Calibri" w:hAnsi="Calibri"/>
          <w:b/>
          <w:sz w:val="32"/>
          <w:szCs w:val="32"/>
        </w:rPr>
      </w:pPr>
      <w:proofErr w:type="spellStart"/>
      <w:r>
        <w:rPr>
          <w:rFonts w:ascii="Calibri" w:hAnsi="Calibri"/>
          <w:b/>
          <w:sz w:val="32"/>
          <w:szCs w:val="32"/>
        </w:rPr>
        <w:t>Puddletown</w:t>
      </w:r>
      <w:proofErr w:type="spellEnd"/>
      <w:r>
        <w:rPr>
          <w:rFonts w:ascii="Calibri" w:hAnsi="Calibri"/>
          <w:b/>
          <w:sz w:val="32"/>
          <w:szCs w:val="32"/>
        </w:rPr>
        <w:t xml:space="preserve"> First School</w:t>
      </w:r>
    </w:p>
    <w:p w14:paraId="2C3645E5" w14:textId="77777777" w:rsidR="00A811B0" w:rsidRPr="0020455D" w:rsidRDefault="00A811B0" w:rsidP="00A811B0">
      <w:pPr>
        <w:rPr>
          <w:rFonts w:ascii="Calibri" w:hAnsi="Calibri"/>
        </w:rPr>
      </w:pPr>
    </w:p>
    <w:p w14:paraId="39243D28" w14:textId="77777777" w:rsidR="00A811B0" w:rsidRPr="0020455D" w:rsidRDefault="00A811B0" w:rsidP="00A811B0">
      <w:pPr>
        <w:rPr>
          <w:rFonts w:ascii="Calibri" w:hAnsi="Calibri"/>
        </w:rPr>
      </w:pPr>
    </w:p>
    <w:p w14:paraId="5BB1CB83" w14:textId="77777777" w:rsidR="00A811B0" w:rsidRPr="0020455D" w:rsidRDefault="00A811B0" w:rsidP="00A811B0">
      <w:pPr>
        <w:jc w:val="center"/>
        <w:rPr>
          <w:rFonts w:ascii="Calibri" w:hAnsi="Calibri"/>
          <w:sz w:val="32"/>
          <w:szCs w:val="32"/>
        </w:rPr>
      </w:pPr>
      <w:r>
        <w:rPr>
          <w:rFonts w:ascii="Calibri" w:hAnsi="Calibri"/>
          <w:sz w:val="32"/>
          <w:szCs w:val="32"/>
        </w:rPr>
        <w:t>Reviewed and Approved – 07.12</w:t>
      </w:r>
      <w:r w:rsidRPr="0020455D">
        <w:rPr>
          <w:rFonts w:ascii="Calibri" w:hAnsi="Calibri"/>
          <w:sz w:val="32"/>
          <w:szCs w:val="32"/>
        </w:rPr>
        <w:t>.2016 (by GTAT)</w:t>
      </w:r>
    </w:p>
    <w:p w14:paraId="4ED95ACC" w14:textId="77777777" w:rsidR="00A811B0" w:rsidRPr="0020455D" w:rsidRDefault="00A811B0" w:rsidP="00A811B0">
      <w:pPr>
        <w:ind w:firstLine="1843"/>
        <w:rPr>
          <w:rFonts w:ascii="Calibri" w:hAnsi="Calibri"/>
          <w:sz w:val="32"/>
          <w:szCs w:val="32"/>
        </w:rPr>
      </w:pPr>
    </w:p>
    <w:p w14:paraId="037D27C5" w14:textId="56A93D0C" w:rsidR="00A811B0" w:rsidRDefault="00A811B0" w:rsidP="00A811B0">
      <w:pPr>
        <w:ind w:firstLine="1843"/>
        <w:rPr>
          <w:rFonts w:ascii="Calibri" w:hAnsi="Calibri"/>
          <w:sz w:val="32"/>
          <w:szCs w:val="32"/>
        </w:rPr>
      </w:pPr>
      <w:r>
        <w:rPr>
          <w:rFonts w:ascii="Calibri" w:hAnsi="Calibri"/>
          <w:sz w:val="32"/>
          <w:szCs w:val="32"/>
        </w:rPr>
        <w:t>Adopted</w:t>
      </w:r>
      <w:r w:rsidRPr="0020455D">
        <w:rPr>
          <w:rFonts w:ascii="Calibri" w:hAnsi="Calibri"/>
          <w:sz w:val="32"/>
          <w:szCs w:val="32"/>
        </w:rPr>
        <w:t xml:space="preserve"> </w:t>
      </w:r>
      <w:r w:rsidRPr="0020455D">
        <w:rPr>
          <w:rFonts w:ascii="Calibri" w:hAnsi="Calibri"/>
          <w:i/>
          <w:sz w:val="32"/>
          <w:szCs w:val="32"/>
        </w:rPr>
        <w:t xml:space="preserve">– </w:t>
      </w:r>
      <w:r w:rsidR="00BC43C0">
        <w:rPr>
          <w:rFonts w:ascii="Calibri" w:hAnsi="Calibri"/>
          <w:b/>
          <w:sz w:val="32"/>
          <w:szCs w:val="32"/>
        </w:rPr>
        <w:t>12.1.17</w:t>
      </w:r>
      <w:bookmarkStart w:id="0" w:name="_GoBack"/>
      <w:bookmarkEnd w:id="0"/>
      <w:r w:rsidRPr="0020455D">
        <w:rPr>
          <w:rFonts w:ascii="Calibri" w:hAnsi="Calibri"/>
          <w:b/>
          <w:i/>
          <w:sz w:val="32"/>
          <w:szCs w:val="32"/>
        </w:rPr>
        <w:t xml:space="preserve"> </w:t>
      </w:r>
      <w:r w:rsidRPr="0020455D">
        <w:rPr>
          <w:rFonts w:ascii="Calibri" w:hAnsi="Calibri"/>
          <w:sz w:val="32"/>
          <w:szCs w:val="32"/>
        </w:rPr>
        <w:t>(by LGB)</w:t>
      </w:r>
    </w:p>
    <w:p w14:paraId="736B5401" w14:textId="77777777" w:rsidR="00A811B0" w:rsidRDefault="00A811B0" w:rsidP="00A811B0">
      <w:pPr>
        <w:ind w:firstLine="1843"/>
        <w:rPr>
          <w:rFonts w:ascii="Calibri" w:hAnsi="Calibri"/>
          <w:sz w:val="32"/>
          <w:szCs w:val="32"/>
        </w:rPr>
      </w:pPr>
    </w:p>
    <w:p w14:paraId="3DFDBD96" w14:textId="77777777" w:rsidR="00A811B0" w:rsidRPr="00FA118D" w:rsidRDefault="00A811B0" w:rsidP="00FA118D">
      <w:pPr>
        <w:rPr>
          <w:rFonts w:cs="Arial"/>
        </w:rPr>
      </w:pPr>
    </w:p>
    <w:p w14:paraId="64095D2A" w14:textId="77777777" w:rsidR="00FA118D" w:rsidRPr="00FA118D" w:rsidRDefault="00FA118D" w:rsidP="00FA118D">
      <w:pPr>
        <w:rPr>
          <w:rFonts w:cs="Arial"/>
        </w:rPr>
      </w:pPr>
    </w:p>
    <w:p w14:paraId="564800FA" w14:textId="77777777" w:rsidR="00FA118D" w:rsidRDefault="00FA118D" w:rsidP="00FA118D">
      <w:pPr>
        <w:jc w:val="center"/>
        <w:rPr>
          <w:rFonts w:ascii="Arial" w:hAnsi="Arial" w:cs="Arial"/>
          <w:b/>
          <w:u w:val="single"/>
        </w:rPr>
      </w:pPr>
    </w:p>
    <w:p w14:paraId="235A662A" w14:textId="77777777" w:rsidR="00FA118D" w:rsidRDefault="00FA118D" w:rsidP="00FA118D">
      <w:pPr>
        <w:jc w:val="center"/>
        <w:rPr>
          <w:rFonts w:ascii="Arial" w:hAnsi="Arial" w:cs="Arial"/>
          <w:b/>
          <w:u w:val="single"/>
        </w:rPr>
      </w:pPr>
    </w:p>
    <w:p w14:paraId="5E0E2FF3" w14:textId="77777777" w:rsidR="00FA118D" w:rsidRDefault="00FA118D" w:rsidP="00FA118D">
      <w:pPr>
        <w:autoSpaceDE w:val="0"/>
        <w:autoSpaceDN w:val="0"/>
        <w:adjustRightInd w:val="0"/>
        <w:spacing w:after="0" w:line="240" w:lineRule="auto"/>
        <w:rPr>
          <w:rFonts w:ascii="Arial" w:hAnsi="Arial" w:cs="Arial"/>
          <w:b/>
          <w:u w:val="single"/>
        </w:rPr>
      </w:pPr>
    </w:p>
    <w:p w14:paraId="61525D2F" w14:textId="77777777" w:rsidR="00A9017E" w:rsidRDefault="00A9017E" w:rsidP="00FA118D">
      <w:pPr>
        <w:autoSpaceDE w:val="0"/>
        <w:autoSpaceDN w:val="0"/>
        <w:adjustRightInd w:val="0"/>
        <w:spacing w:after="0" w:line="240" w:lineRule="auto"/>
        <w:rPr>
          <w:rFonts w:ascii="Calibri,Bold" w:hAnsi="Calibri,Bold" w:cs="Calibri,Bold"/>
          <w:b/>
          <w:bCs/>
          <w:sz w:val="24"/>
          <w:szCs w:val="24"/>
        </w:rPr>
      </w:pPr>
    </w:p>
    <w:p w14:paraId="2FCDC119" w14:textId="77777777" w:rsidR="00A9017E" w:rsidRDefault="00A9017E" w:rsidP="00FA118D">
      <w:pPr>
        <w:autoSpaceDE w:val="0"/>
        <w:autoSpaceDN w:val="0"/>
        <w:adjustRightInd w:val="0"/>
        <w:spacing w:after="0" w:line="240" w:lineRule="auto"/>
        <w:rPr>
          <w:rFonts w:ascii="Calibri,Bold" w:hAnsi="Calibri,Bold" w:cs="Calibri,Bold"/>
          <w:b/>
          <w:bCs/>
          <w:sz w:val="24"/>
          <w:szCs w:val="24"/>
        </w:rPr>
      </w:pPr>
    </w:p>
    <w:p w14:paraId="03759A94" w14:textId="77777777" w:rsidR="00A9017E" w:rsidRDefault="00A9017E" w:rsidP="00FA118D">
      <w:pPr>
        <w:autoSpaceDE w:val="0"/>
        <w:autoSpaceDN w:val="0"/>
        <w:adjustRightInd w:val="0"/>
        <w:spacing w:after="0" w:line="240" w:lineRule="auto"/>
        <w:rPr>
          <w:rFonts w:ascii="Calibri,Bold" w:hAnsi="Calibri,Bold" w:cs="Calibri,Bold"/>
          <w:b/>
          <w:bCs/>
          <w:sz w:val="24"/>
          <w:szCs w:val="24"/>
        </w:rPr>
      </w:pPr>
    </w:p>
    <w:p w14:paraId="51B7BF9C"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Statement of Intent</w:t>
      </w:r>
    </w:p>
    <w:p w14:paraId="113EA515"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B4FCF34" w14:textId="77777777" w:rsidR="00561507" w:rsidRPr="00E53313" w:rsidRDefault="00561507" w:rsidP="00E53313">
      <w:pPr>
        <w:autoSpaceDE w:val="0"/>
        <w:autoSpaceDN w:val="0"/>
        <w:adjustRightInd w:val="0"/>
        <w:spacing w:after="0" w:line="240" w:lineRule="auto"/>
        <w:jc w:val="both"/>
        <w:rPr>
          <w:rFonts w:cs="Calibri"/>
          <w:sz w:val="24"/>
          <w:szCs w:val="24"/>
        </w:rPr>
      </w:pPr>
      <w:r w:rsidRPr="00E53313">
        <w:rPr>
          <w:rFonts w:cs="Calibri"/>
          <w:sz w:val="24"/>
          <w:szCs w:val="24"/>
        </w:rPr>
        <w:t>Greenwood Tree Academy Trust (GTAT) recognises its legal and moral responsibilities to persons who may be adversely affected by school activities.</w:t>
      </w:r>
    </w:p>
    <w:p w14:paraId="2FCCB6B0" w14:textId="77777777" w:rsidR="00561507" w:rsidRPr="00E53313" w:rsidRDefault="00561507" w:rsidP="00E53313">
      <w:pPr>
        <w:autoSpaceDE w:val="0"/>
        <w:autoSpaceDN w:val="0"/>
        <w:adjustRightInd w:val="0"/>
        <w:spacing w:after="0" w:line="240" w:lineRule="auto"/>
        <w:jc w:val="both"/>
        <w:rPr>
          <w:rFonts w:cs="Calibri"/>
          <w:sz w:val="24"/>
          <w:szCs w:val="24"/>
        </w:rPr>
      </w:pPr>
    </w:p>
    <w:p w14:paraId="5B894BA3" w14:textId="77777777" w:rsidR="00FA118D" w:rsidRPr="00E53313" w:rsidRDefault="00FA118D" w:rsidP="00E53313">
      <w:pPr>
        <w:autoSpaceDE w:val="0"/>
        <w:autoSpaceDN w:val="0"/>
        <w:adjustRightInd w:val="0"/>
        <w:spacing w:after="0" w:line="240" w:lineRule="auto"/>
        <w:jc w:val="both"/>
        <w:rPr>
          <w:rFonts w:cs="Calibri"/>
          <w:sz w:val="24"/>
          <w:szCs w:val="24"/>
        </w:rPr>
      </w:pPr>
      <w:r w:rsidRPr="00E53313">
        <w:rPr>
          <w:rFonts w:cs="Calibri"/>
          <w:sz w:val="24"/>
          <w:szCs w:val="24"/>
        </w:rPr>
        <w:t>Health and safety in schools is governed by legislation and as</w:t>
      </w:r>
      <w:r w:rsidR="00A9017E" w:rsidRPr="00E53313">
        <w:rPr>
          <w:rFonts w:cs="Calibri"/>
          <w:sz w:val="24"/>
          <w:szCs w:val="24"/>
        </w:rPr>
        <w:t xml:space="preserve">sociated regulations, which are </w:t>
      </w:r>
      <w:r w:rsidRPr="00E53313">
        <w:rPr>
          <w:rFonts w:cs="Calibri"/>
          <w:sz w:val="24"/>
          <w:szCs w:val="24"/>
        </w:rPr>
        <w:t>enforced by the Health and Safety Executive (HSE).</w:t>
      </w:r>
    </w:p>
    <w:p w14:paraId="3D2793EB" w14:textId="77777777" w:rsidR="00FA118D" w:rsidRPr="00E53313" w:rsidRDefault="00FA118D" w:rsidP="00E53313">
      <w:pPr>
        <w:autoSpaceDE w:val="0"/>
        <w:autoSpaceDN w:val="0"/>
        <w:adjustRightInd w:val="0"/>
        <w:spacing w:after="0" w:line="240" w:lineRule="auto"/>
        <w:jc w:val="both"/>
        <w:rPr>
          <w:rFonts w:cs="Calibri"/>
          <w:sz w:val="24"/>
          <w:szCs w:val="24"/>
        </w:rPr>
      </w:pPr>
    </w:p>
    <w:p w14:paraId="326260D5" w14:textId="77777777" w:rsidR="00FA118D" w:rsidRPr="00E53313" w:rsidRDefault="00FA118D" w:rsidP="00E53313">
      <w:pPr>
        <w:autoSpaceDE w:val="0"/>
        <w:autoSpaceDN w:val="0"/>
        <w:adjustRightInd w:val="0"/>
        <w:spacing w:after="0" w:line="240" w:lineRule="auto"/>
        <w:jc w:val="both"/>
        <w:rPr>
          <w:rFonts w:cs="Calibri"/>
          <w:sz w:val="24"/>
          <w:szCs w:val="24"/>
        </w:rPr>
      </w:pPr>
      <w:r w:rsidRPr="00E53313">
        <w:rPr>
          <w:rFonts w:cs="Calibri"/>
          <w:sz w:val="24"/>
          <w:szCs w:val="24"/>
        </w:rPr>
        <w:t>In Greenwood Tree Academy Trust, statutory health and safety responsibilities fall on the Trust (as the employer) and on all Trust staff (as employees).</w:t>
      </w:r>
    </w:p>
    <w:p w14:paraId="0329A9A5" w14:textId="77777777" w:rsidR="00FA118D" w:rsidRPr="00E53313" w:rsidRDefault="00FA118D" w:rsidP="00E53313">
      <w:pPr>
        <w:autoSpaceDE w:val="0"/>
        <w:autoSpaceDN w:val="0"/>
        <w:adjustRightInd w:val="0"/>
        <w:spacing w:after="0" w:line="240" w:lineRule="auto"/>
        <w:jc w:val="both"/>
        <w:rPr>
          <w:rFonts w:cs="Calibri"/>
          <w:sz w:val="24"/>
          <w:szCs w:val="24"/>
        </w:rPr>
      </w:pPr>
    </w:p>
    <w:p w14:paraId="705DBF62" w14:textId="77777777" w:rsidR="00FA118D" w:rsidRPr="00E53313" w:rsidRDefault="00FA118D" w:rsidP="00E53313">
      <w:pPr>
        <w:autoSpaceDE w:val="0"/>
        <w:autoSpaceDN w:val="0"/>
        <w:adjustRightInd w:val="0"/>
        <w:spacing w:after="0" w:line="240" w:lineRule="auto"/>
        <w:jc w:val="both"/>
        <w:rPr>
          <w:rFonts w:cs="Calibri"/>
          <w:sz w:val="24"/>
          <w:szCs w:val="24"/>
        </w:rPr>
      </w:pPr>
      <w:r w:rsidRPr="00E53313">
        <w:rPr>
          <w:rFonts w:cs="Calibri"/>
          <w:sz w:val="24"/>
          <w:szCs w:val="24"/>
        </w:rPr>
        <w:t>As the management body, the Trust Board must ensure that Trust sta</w:t>
      </w:r>
      <w:r w:rsidR="00A9017E" w:rsidRPr="00E53313">
        <w:rPr>
          <w:rFonts w:cs="Calibri"/>
          <w:sz w:val="24"/>
          <w:szCs w:val="24"/>
        </w:rPr>
        <w:t>ff, school</w:t>
      </w:r>
      <w:r w:rsidR="00561507" w:rsidRPr="00E53313">
        <w:rPr>
          <w:rFonts w:cs="Calibri"/>
          <w:sz w:val="24"/>
          <w:szCs w:val="24"/>
        </w:rPr>
        <w:t>s</w:t>
      </w:r>
      <w:r w:rsidR="00A9017E" w:rsidRPr="00E53313">
        <w:rPr>
          <w:rFonts w:cs="Calibri"/>
          <w:sz w:val="24"/>
          <w:szCs w:val="24"/>
        </w:rPr>
        <w:t xml:space="preserve"> and other </w:t>
      </w:r>
      <w:r w:rsidRPr="00E53313">
        <w:rPr>
          <w:rFonts w:cs="Calibri"/>
          <w:sz w:val="24"/>
          <w:szCs w:val="24"/>
        </w:rPr>
        <w:t>premises comply with the Trust’s health and safety policies and practices, and:</w:t>
      </w:r>
    </w:p>
    <w:p w14:paraId="57840565" w14:textId="77777777" w:rsidR="00FA118D" w:rsidRPr="00E53313" w:rsidRDefault="00FA118D" w:rsidP="00E53313">
      <w:pPr>
        <w:autoSpaceDE w:val="0"/>
        <w:autoSpaceDN w:val="0"/>
        <w:adjustRightInd w:val="0"/>
        <w:spacing w:after="0" w:line="240" w:lineRule="auto"/>
        <w:jc w:val="both"/>
        <w:rPr>
          <w:rFonts w:cs="Calibri"/>
          <w:sz w:val="24"/>
          <w:szCs w:val="24"/>
        </w:rPr>
      </w:pPr>
    </w:p>
    <w:p w14:paraId="7ECFC8BB" w14:textId="42A08EA4"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Develop and regularly update a health and safety</w:t>
      </w:r>
      <w:r w:rsidR="00A9017E" w:rsidRPr="007327AA">
        <w:rPr>
          <w:rFonts w:cs="Calibri"/>
          <w:sz w:val="24"/>
          <w:szCs w:val="24"/>
        </w:rPr>
        <w:t xml:space="preserve"> policy and advise employees of </w:t>
      </w:r>
      <w:r w:rsidR="007E6CD9">
        <w:rPr>
          <w:rFonts w:cs="Calibri"/>
          <w:sz w:val="24"/>
          <w:szCs w:val="24"/>
        </w:rPr>
        <w:t>it;</w:t>
      </w:r>
    </w:p>
    <w:p w14:paraId="0454B45C" w14:textId="77777777" w:rsidR="00FA118D" w:rsidRPr="00E53313" w:rsidRDefault="00FA118D" w:rsidP="00E53313">
      <w:pPr>
        <w:autoSpaceDE w:val="0"/>
        <w:autoSpaceDN w:val="0"/>
        <w:adjustRightInd w:val="0"/>
        <w:spacing w:after="0" w:line="240" w:lineRule="auto"/>
        <w:jc w:val="both"/>
        <w:rPr>
          <w:rFonts w:cs="Calibri"/>
          <w:sz w:val="24"/>
          <w:szCs w:val="24"/>
        </w:rPr>
      </w:pPr>
    </w:p>
    <w:p w14:paraId="4097DBCE" w14:textId="4FD49C89"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Have a critical inci</w:t>
      </w:r>
      <w:r w:rsidR="007E6CD9">
        <w:rPr>
          <w:rFonts w:cs="Calibri"/>
          <w:sz w:val="24"/>
          <w:szCs w:val="24"/>
        </w:rPr>
        <w:t>dent/emergency contingency plan;</w:t>
      </w:r>
    </w:p>
    <w:p w14:paraId="1CD83206" w14:textId="77777777" w:rsidR="00FA118D" w:rsidRPr="00E53313" w:rsidRDefault="00FA118D" w:rsidP="00E53313">
      <w:pPr>
        <w:autoSpaceDE w:val="0"/>
        <w:autoSpaceDN w:val="0"/>
        <w:adjustRightInd w:val="0"/>
        <w:spacing w:after="0" w:line="240" w:lineRule="auto"/>
        <w:jc w:val="both"/>
        <w:rPr>
          <w:rFonts w:cs="Calibri"/>
          <w:sz w:val="24"/>
          <w:szCs w:val="24"/>
        </w:rPr>
      </w:pPr>
    </w:p>
    <w:p w14:paraId="2D03CEE5" w14:textId="74744374"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Ensure, so far as reasonably practicable</w:t>
      </w:r>
      <w:r w:rsidRPr="007327AA">
        <w:rPr>
          <w:rFonts w:cs="Calibri,Bold"/>
          <w:b/>
          <w:bCs/>
          <w:sz w:val="24"/>
          <w:szCs w:val="24"/>
        </w:rPr>
        <w:t xml:space="preserve">, </w:t>
      </w:r>
      <w:r w:rsidRPr="007327AA">
        <w:rPr>
          <w:rFonts w:cs="Calibri"/>
          <w:sz w:val="24"/>
          <w:szCs w:val="24"/>
        </w:rPr>
        <w:t>the h</w:t>
      </w:r>
      <w:r w:rsidR="00A9017E" w:rsidRPr="007327AA">
        <w:rPr>
          <w:rFonts w:cs="Calibri"/>
          <w:sz w:val="24"/>
          <w:szCs w:val="24"/>
        </w:rPr>
        <w:t xml:space="preserve">ealth, safety, and wellbeing of </w:t>
      </w:r>
      <w:r w:rsidR="007B2756" w:rsidRPr="007327AA">
        <w:rPr>
          <w:rFonts w:cs="Calibri"/>
          <w:sz w:val="24"/>
          <w:szCs w:val="24"/>
        </w:rPr>
        <w:t>all Trust staff</w:t>
      </w:r>
      <w:r w:rsidRPr="007327AA">
        <w:rPr>
          <w:rFonts w:cs="Calibri"/>
          <w:sz w:val="24"/>
          <w:szCs w:val="24"/>
        </w:rPr>
        <w:t>; the health and</w:t>
      </w:r>
      <w:r w:rsidR="00A9017E" w:rsidRPr="007327AA">
        <w:rPr>
          <w:rFonts w:cs="Calibri"/>
          <w:sz w:val="24"/>
          <w:szCs w:val="24"/>
        </w:rPr>
        <w:t xml:space="preserve"> safety of pupils in school and </w:t>
      </w:r>
      <w:r w:rsidRPr="007327AA">
        <w:rPr>
          <w:rFonts w:cs="Calibri"/>
          <w:sz w:val="24"/>
          <w:szCs w:val="24"/>
        </w:rPr>
        <w:t xml:space="preserve">on off-site visits; and the health and safety of </w:t>
      </w:r>
      <w:r w:rsidR="00A9017E" w:rsidRPr="007327AA">
        <w:rPr>
          <w:rFonts w:cs="Calibri"/>
          <w:sz w:val="24"/>
          <w:szCs w:val="24"/>
        </w:rPr>
        <w:t xml:space="preserve">visitors to the Trust including </w:t>
      </w:r>
      <w:r w:rsidRPr="007327AA">
        <w:rPr>
          <w:rFonts w:cs="Calibri"/>
          <w:sz w:val="24"/>
          <w:szCs w:val="24"/>
        </w:rPr>
        <w:t>volunteers involved in any Trust activity and con</w:t>
      </w:r>
      <w:r w:rsidR="007E6CD9">
        <w:rPr>
          <w:rFonts w:cs="Calibri"/>
          <w:sz w:val="24"/>
          <w:szCs w:val="24"/>
        </w:rPr>
        <w:t>tractors working on Trust sites;</w:t>
      </w:r>
    </w:p>
    <w:p w14:paraId="0625024F" w14:textId="77777777" w:rsidR="00FA118D" w:rsidRPr="00E53313" w:rsidRDefault="00FA118D" w:rsidP="00E53313">
      <w:pPr>
        <w:autoSpaceDE w:val="0"/>
        <w:autoSpaceDN w:val="0"/>
        <w:adjustRightInd w:val="0"/>
        <w:spacing w:after="0" w:line="240" w:lineRule="auto"/>
        <w:jc w:val="both"/>
        <w:rPr>
          <w:rFonts w:cs="Calibri"/>
          <w:sz w:val="24"/>
          <w:szCs w:val="24"/>
        </w:rPr>
      </w:pPr>
    </w:p>
    <w:p w14:paraId="54D63F61" w14:textId="7D18404E"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Assess the risk of all activities, both in school a</w:t>
      </w:r>
      <w:r w:rsidR="00A9017E" w:rsidRPr="007327AA">
        <w:rPr>
          <w:rFonts w:cs="Calibri"/>
          <w:sz w:val="24"/>
          <w:szCs w:val="24"/>
        </w:rPr>
        <w:t xml:space="preserve">nd off-site; where appropriate, </w:t>
      </w:r>
      <w:r w:rsidRPr="007327AA">
        <w:rPr>
          <w:rFonts w:cs="Calibri"/>
          <w:sz w:val="24"/>
          <w:szCs w:val="24"/>
        </w:rPr>
        <w:t>introduce measures to manage the risks</w:t>
      </w:r>
      <w:r w:rsidR="007E6CD9">
        <w:rPr>
          <w:rFonts w:cs="Calibri"/>
          <w:sz w:val="24"/>
          <w:szCs w:val="24"/>
        </w:rPr>
        <w:t>,</w:t>
      </w:r>
      <w:r w:rsidRPr="007327AA">
        <w:rPr>
          <w:rFonts w:cs="Calibri"/>
          <w:sz w:val="24"/>
          <w:szCs w:val="24"/>
        </w:rPr>
        <w:t xml:space="preserve"> and ins</w:t>
      </w:r>
      <w:r w:rsidR="00A9017E" w:rsidRPr="007327AA">
        <w:rPr>
          <w:rFonts w:cs="Calibri"/>
          <w:sz w:val="24"/>
          <w:szCs w:val="24"/>
        </w:rPr>
        <w:t xml:space="preserve">truct employees about the risks </w:t>
      </w:r>
      <w:r w:rsidRPr="007327AA">
        <w:rPr>
          <w:rFonts w:cs="Calibri"/>
          <w:sz w:val="24"/>
          <w:szCs w:val="24"/>
        </w:rPr>
        <w:t>a</w:t>
      </w:r>
      <w:r w:rsidR="007E6CD9">
        <w:rPr>
          <w:rFonts w:cs="Calibri"/>
          <w:sz w:val="24"/>
          <w:szCs w:val="24"/>
        </w:rPr>
        <w:t>nd the measures to control them;</w:t>
      </w:r>
    </w:p>
    <w:p w14:paraId="3A4A4C4C" w14:textId="77777777" w:rsidR="00FA118D" w:rsidRPr="00E53313" w:rsidRDefault="00FA118D" w:rsidP="00E53313">
      <w:pPr>
        <w:autoSpaceDE w:val="0"/>
        <w:autoSpaceDN w:val="0"/>
        <w:adjustRightInd w:val="0"/>
        <w:spacing w:after="0" w:line="240" w:lineRule="auto"/>
        <w:jc w:val="both"/>
        <w:rPr>
          <w:rFonts w:cs="Calibri"/>
          <w:sz w:val="24"/>
          <w:szCs w:val="24"/>
        </w:rPr>
      </w:pPr>
    </w:p>
    <w:p w14:paraId="4F5DD434" w14:textId="7A8F8661"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Ensure that staff are competent and tr</w:t>
      </w:r>
      <w:r w:rsidR="00561507" w:rsidRPr="007327AA">
        <w:rPr>
          <w:rFonts w:cs="Calibri"/>
          <w:sz w:val="24"/>
          <w:szCs w:val="24"/>
        </w:rPr>
        <w:t>ained in their responsibilities and are activel</w:t>
      </w:r>
      <w:r w:rsidR="007E6CD9">
        <w:rPr>
          <w:rFonts w:cs="Calibri"/>
          <w:sz w:val="24"/>
          <w:szCs w:val="24"/>
        </w:rPr>
        <w:t>y involved in health and safety;</w:t>
      </w:r>
    </w:p>
    <w:p w14:paraId="5DA2AB80" w14:textId="77777777" w:rsidR="00FA118D" w:rsidRPr="00E53313" w:rsidRDefault="00FA118D" w:rsidP="00E53313">
      <w:pPr>
        <w:autoSpaceDE w:val="0"/>
        <w:autoSpaceDN w:val="0"/>
        <w:adjustRightInd w:val="0"/>
        <w:spacing w:after="0" w:line="240" w:lineRule="auto"/>
        <w:jc w:val="both"/>
        <w:rPr>
          <w:rFonts w:cs="Calibri"/>
          <w:sz w:val="24"/>
          <w:szCs w:val="24"/>
        </w:rPr>
      </w:pPr>
    </w:p>
    <w:p w14:paraId="449A3AD2" w14:textId="77777777" w:rsidR="00FA118D" w:rsidRPr="007327AA" w:rsidRDefault="00FA118D" w:rsidP="007327AA">
      <w:pPr>
        <w:pStyle w:val="ListParagraph"/>
        <w:numPr>
          <w:ilvl w:val="0"/>
          <w:numId w:val="24"/>
        </w:numPr>
        <w:autoSpaceDE w:val="0"/>
        <w:autoSpaceDN w:val="0"/>
        <w:adjustRightInd w:val="0"/>
        <w:spacing w:after="0" w:line="240" w:lineRule="auto"/>
        <w:jc w:val="both"/>
        <w:rPr>
          <w:rFonts w:cs="Calibri"/>
          <w:sz w:val="24"/>
          <w:szCs w:val="24"/>
        </w:rPr>
      </w:pPr>
      <w:r w:rsidRPr="007327AA">
        <w:rPr>
          <w:rFonts w:cs="Calibri"/>
          <w:sz w:val="24"/>
          <w:szCs w:val="24"/>
        </w:rPr>
        <w:t>Take reasonable steps to make sure that Trust bui</w:t>
      </w:r>
      <w:r w:rsidR="00A9017E" w:rsidRPr="007327AA">
        <w:rPr>
          <w:rFonts w:cs="Calibri"/>
          <w:sz w:val="24"/>
          <w:szCs w:val="24"/>
        </w:rPr>
        <w:t xml:space="preserve">ldings, equipment and materials </w:t>
      </w:r>
      <w:r w:rsidRPr="007327AA">
        <w:rPr>
          <w:rFonts w:cs="Calibri"/>
          <w:sz w:val="24"/>
          <w:szCs w:val="24"/>
        </w:rPr>
        <w:t>are safe and do not put the health of users and visitors at risk.</w:t>
      </w:r>
    </w:p>
    <w:p w14:paraId="6BCF64A6" w14:textId="77777777" w:rsidR="00FA118D" w:rsidRPr="00E53313" w:rsidRDefault="00FA118D" w:rsidP="00E53313">
      <w:pPr>
        <w:autoSpaceDE w:val="0"/>
        <w:autoSpaceDN w:val="0"/>
        <w:adjustRightInd w:val="0"/>
        <w:spacing w:after="0" w:line="240" w:lineRule="auto"/>
        <w:jc w:val="both"/>
        <w:rPr>
          <w:rFonts w:cs="Calibri"/>
          <w:sz w:val="24"/>
          <w:szCs w:val="24"/>
        </w:rPr>
      </w:pPr>
    </w:p>
    <w:p w14:paraId="0E5536C2" w14:textId="77777777" w:rsidR="00FA118D" w:rsidRPr="00E53313" w:rsidRDefault="00FA118D" w:rsidP="00E53313">
      <w:pPr>
        <w:autoSpaceDE w:val="0"/>
        <w:autoSpaceDN w:val="0"/>
        <w:adjustRightInd w:val="0"/>
        <w:spacing w:after="0" w:line="240" w:lineRule="auto"/>
        <w:jc w:val="both"/>
        <w:rPr>
          <w:rFonts w:cs="Calibri"/>
          <w:sz w:val="24"/>
          <w:szCs w:val="24"/>
        </w:rPr>
      </w:pPr>
      <w:r w:rsidRPr="00E53313">
        <w:rPr>
          <w:rFonts w:cs="Calibri"/>
          <w:sz w:val="24"/>
          <w:szCs w:val="24"/>
        </w:rPr>
        <w:t>The Trust Board cannot delegate its ultimate accountability for</w:t>
      </w:r>
      <w:r w:rsidR="00A9017E" w:rsidRPr="00E53313">
        <w:rPr>
          <w:rFonts w:cs="Calibri"/>
          <w:sz w:val="24"/>
          <w:szCs w:val="24"/>
        </w:rPr>
        <w:t xml:space="preserve"> health and safety in the Trust </w:t>
      </w:r>
      <w:r w:rsidRPr="00E53313">
        <w:rPr>
          <w:rFonts w:cs="Calibri"/>
          <w:sz w:val="24"/>
          <w:szCs w:val="24"/>
        </w:rPr>
        <w:t>but it may and will delegate specific health and safety responsibi</w:t>
      </w:r>
      <w:r w:rsidR="00A9017E" w:rsidRPr="00E53313">
        <w:rPr>
          <w:rFonts w:cs="Calibri"/>
          <w:sz w:val="24"/>
          <w:szCs w:val="24"/>
        </w:rPr>
        <w:t xml:space="preserve">lities to staff at the Trust or </w:t>
      </w:r>
      <w:r w:rsidRPr="00E53313">
        <w:rPr>
          <w:rFonts w:cs="Calibri"/>
          <w:sz w:val="24"/>
          <w:szCs w:val="24"/>
        </w:rPr>
        <w:t>appropriate third-party contractors.</w:t>
      </w:r>
    </w:p>
    <w:p w14:paraId="76226D17" w14:textId="77777777" w:rsidR="00FA118D" w:rsidRPr="00E53313" w:rsidRDefault="00FA118D" w:rsidP="00E53313">
      <w:pPr>
        <w:autoSpaceDE w:val="0"/>
        <w:autoSpaceDN w:val="0"/>
        <w:adjustRightInd w:val="0"/>
        <w:spacing w:after="0" w:line="240" w:lineRule="auto"/>
        <w:jc w:val="both"/>
        <w:rPr>
          <w:rFonts w:cs="Calibri"/>
          <w:sz w:val="24"/>
          <w:szCs w:val="24"/>
        </w:rPr>
      </w:pPr>
    </w:p>
    <w:p w14:paraId="21C00989" w14:textId="77777777" w:rsidR="00561507" w:rsidRPr="00E53313" w:rsidRDefault="00561507" w:rsidP="00E53313">
      <w:pPr>
        <w:autoSpaceDE w:val="0"/>
        <w:autoSpaceDN w:val="0"/>
        <w:adjustRightInd w:val="0"/>
        <w:spacing w:after="0" w:line="240" w:lineRule="auto"/>
        <w:jc w:val="both"/>
        <w:rPr>
          <w:rFonts w:cs="Calibri"/>
          <w:sz w:val="24"/>
          <w:szCs w:val="24"/>
        </w:rPr>
      </w:pPr>
      <w:r w:rsidRPr="00E53313">
        <w:rPr>
          <w:rFonts w:cs="Calibri"/>
          <w:sz w:val="24"/>
          <w:szCs w:val="24"/>
        </w:rPr>
        <w:t>The Local Governing Body</w:t>
      </w:r>
      <w:r w:rsidR="00D851CB" w:rsidRPr="00E53313">
        <w:rPr>
          <w:rFonts w:cs="Calibri"/>
          <w:sz w:val="24"/>
          <w:szCs w:val="24"/>
        </w:rPr>
        <w:t xml:space="preserve"> (LGB)</w:t>
      </w:r>
      <w:r w:rsidRPr="00E53313">
        <w:rPr>
          <w:rFonts w:cs="Calibri"/>
          <w:sz w:val="24"/>
          <w:szCs w:val="24"/>
        </w:rPr>
        <w:t xml:space="preserve">, and the </w:t>
      </w:r>
      <w:proofErr w:type="spellStart"/>
      <w:r w:rsidRPr="00E53313">
        <w:rPr>
          <w:rFonts w:cs="Calibri"/>
          <w:sz w:val="24"/>
          <w:szCs w:val="24"/>
        </w:rPr>
        <w:t>Headteacher</w:t>
      </w:r>
      <w:proofErr w:type="spellEnd"/>
      <w:r w:rsidRPr="00E53313">
        <w:rPr>
          <w:rFonts w:cs="Calibri"/>
          <w:sz w:val="24"/>
          <w:szCs w:val="24"/>
        </w:rPr>
        <w:t>/Head of School, must comply with any direction given to them by GTAT concerning health and safety of persons on the school’s premises or taking part in any school activities elsewhere.</w:t>
      </w:r>
    </w:p>
    <w:p w14:paraId="5F3AA21C"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676A081A"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Signed:</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Chair of Trust Board</w:t>
      </w:r>
    </w:p>
    <w:p w14:paraId="69C5B7EB"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ab/>
      </w:r>
      <w:r>
        <w:rPr>
          <w:rFonts w:ascii="Calibri,Bold" w:hAnsi="Calibri,Bold" w:cs="Calibri,Bold"/>
          <w:b/>
          <w:bCs/>
          <w:sz w:val="24"/>
          <w:szCs w:val="24"/>
        </w:rPr>
        <w:tab/>
      </w:r>
    </w:p>
    <w:p w14:paraId="612D907B"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2C0C9DEB"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7B131509" w14:textId="77777777" w:rsidR="00FA118D" w:rsidRDefault="00FA118D" w:rsidP="00561507">
      <w:pPr>
        <w:autoSpaceDE w:val="0"/>
        <w:autoSpaceDN w:val="0"/>
        <w:adjustRightInd w:val="0"/>
        <w:spacing w:after="0" w:line="240" w:lineRule="auto"/>
        <w:ind w:left="3600" w:firstLine="720"/>
        <w:jc w:val="both"/>
        <w:rPr>
          <w:rFonts w:ascii="Calibri,Bold" w:hAnsi="Calibri,Bold" w:cs="Calibri,Bold"/>
          <w:b/>
          <w:bCs/>
          <w:sz w:val="24"/>
          <w:szCs w:val="24"/>
        </w:rPr>
      </w:pPr>
      <w:r>
        <w:rPr>
          <w:rFonts w:ascii="Calibri,Bold" w:hAnsi="Calibri,Bold" w:cs="Calibri,Bold"/>
          <w:b/>
          <w:bCs/>
          <w:sz w:val="24"/>
          <w:szCs w:val="24"/>
        </w:rPr>
        <w:t xml:space="preserve">Executive </w:t>
      </w:r>
      <w:proofErr w:type="spellStart"/>
      <w:r>
        <w:rPr>
          <w:rFonts w:ascii="Calibri,Bold" w:hAnsi="Calibri,Bold" w:cs="Calibri,Bold"/>
          <w:b/>
          <w:bCs/>
          <w:sz w:val="24"/>
          <w:szCs w:val="24"/>
        </w:rPr>
        <w:t>Headteacher</w:t>
      </w:r>
      <w:proofErr w:type="spellEnd"/>
    </w:p>
    <w:p w14:paraId="261B0437"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757D74E3"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Responsibilities</w:t>
      </w:r>
    </w:p>
    <w:p w14:paraId="68FA3088"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6124CC3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It is recognised that individuals and groups of individuals have respo</w:t>
      </w:r>
      <w:r w:rsidR="00A9017E">
        <w:rPr>
          <w:rFonts w:ascii="Calibri" w:hAnsi="Calibri" w:cs="Calibri"/>
          <w:sz w:val="24"/>
          <w:szCs w:val="24"/>
        </w:rPr>
        <w:t xml:space="preserve">nsibilities for the health, </w:t>
      </w:r>
      <w:r>
        <w:rPr>
          <w:rFonts w:ascii="Calibri" w:hAnsi="Calibri" w:cs="Calibri"/>
          <w:sz w:val="24"/>
          <w:szCs w:val="24"/>
        </w:rPr>
        <w:t>safety and wellbeing in the Trust. The individuals and group</w:t>
      </w:r>
      <w:r w:rsidR="00A9017E">
        <w:rPr>
          <w:rFonts w:ascii="Calibri" w:hAnsi="Calibri" w:cs="Calibri"/>
          <w:sz w:val="24"/>
          <w:szCs w:val="24"/>
        </w:rPr>
        <w:t xml:space="preserve">s identified below are expected </w:t>
      </w:r>
      <w:r>
        <w:rPr>
          <w:rFonts w:ascii="Calibri" w:hAnsi="Calibri" w:cs="Calibri"/>
          <w:sz w:val="24"/>
          <w:szCs w:val="24"/>
        </w:rPr>
        <w:t>to have read and understood the Trust’s policies and procedu</w:t>
      </w:r>
      <w:r w:rsidR="00A9017E">
        <w:rPr>
          <w:rFonts w:ascii="Calibri" w:hAnsi="Calibri" w:cs="Calibri"/>
          <w:sz w:val="24"/>
          <w:szCs w:val="24"/>
        </w:rPr>
        <w:t xml:space="preserve">res for ensuring health, safety </w:t>
      </w:r>
      <w:r>
        <w:rPr>
          <w:rFonts w:ascii="Calibri" w:hAnsi="Calibri" w:cs="Calibri"/>
          <w:sz w:val="24"/>
          <w:szCs w:val="24"/>
        </w:rPr>
        <w:t>and wellbeing and to conduct their duties in accordance with them.</w:t>
      </w:r>
    </w:p>
    <w:p w14:paraId="5BBB28A7"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3613843B" w14:textId="77777777" w:rsidR="00FA118D" w:rsidRP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r w:rsidRPr="00FA118D">
        <w:rPr>
          <w:rFonts w:ascii="Calibri,Bold" w:hAnsi="Calibri,Bold" w:cs="Calibri,Bold"/>
          <w:b/>
          <w:bCs/>
          <w:sz w:val="24"/>
          <w:szCs w:val="24"/>
          <w:u w:val="single"/>
        </w:rPr>
        <w:t>Trust Board</w:t>
      </w:r>
    </w:p>
    <w:p w14:paraId="25C4A50D"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03FCA07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As the management body, the Trust Board must ensure tha</w:t>
      </w:r>
      <w:r w:rsidR="00A9017E">
        <w:rPr>
          <w:rFonts w:ascii="Calibri" w:hAnsi="Calibri" w:cs="Calibri"/>
          <w:sz w:val="24"/>
          <w:szCs w:val="24"/>
        </w:rPr>
        <w:t xml:space="preserve">t Trust staff, school and other </w:t>
      </w:r>
      <w:r>
        <w:rPr>
          <w:rFonts w:ascii="Calibri" w:hAnsi="Calibri" w:cs="Calibri"/>
          <w:sz w:val="24"/>
          <w:szCs w:val="24"/>
        </w:rPr>
        <w:t>premises comply with the Trust’s health and safety policies and practices, and:</w:t>
      </w:r>
    </w:p>
    <w:p w14:paraId="0DA5C12B"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AF0355C" w14:textId="3446A4E8"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Develop and regularly update a health and safety</w:t>
      </w:r>
      <w:r w:rsidR="00A9017E" w:rsidRPr="007327AA">
        <w:rPr>
          <w:rFonts w:ascii="Calibri" w:hAnsi="Calibri" w:cs="Calibri"/>
          <w:sz w:val="24"/>
          <w:szCs w:val="24"/>
        </w:rPr>
        <w:t xml:space="preserve"> policy and advise employees of </w:t>
      </w:r>
      <w:r w:rsidR="007E6CD9">
        <w:rPr>
          <w:rFonts w:ascii="Calibri" w:hAnsi="Calibri" w:cs="Calibri"/>
          <w:sz w:val="24"/>
          <w:szCs w:val="24"/>
        </w:rPr>
        <w:t>it;</w:t>
      </w:r>
    </w:p>
    <w:p w14:paraId="5C3BE0BD"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00299618" w14:textId="19293A49"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Have a critical inci</w:t>
      </w:r>
      <w:r w:rsidR="007E6CD9">
        <w:rPr>
          <w:rFonts w:ascii="Calibri" w:hAnsi="Calibri" w:cs="Calibri"/>
          <w:sz w:val="24"/>
          <w:szCs w:val="24"/>
        </w:rPr>
        <w:t>dent/emergency contingency plan;</w:t>
      </w:r>
    </w:p>
    <w:p w14:paraId="566FCB9E" w14:textId="77777777" w:rsidR="007327AA" w:rsidRDefault="007327AA" w:rsidP="00AF1C0C">
      <w:pPr>
        <w:autoSpaceDE w:val="0"/>
        <w:autoSpaceDN w:val="0"/>
        <w:adjustRightInd w:val="0"/>
        <w:spacing w:after="0" w:line="240" w:lineRule="auto"/>
        <w:jc w:val="both"/>
        <w:rPr>
          <w:rFonts w:ascii="Symbol" w:hAnsi="Symbol" w:cs="Symbol"/>
        </w:rPr>
      </w:pPr>
    </w:p>
    <w:p w14:paraId="19E34F62" w14:textId="6C6B0676"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Ensure, so far as reasonably practicable</w:t>
      </w:r>
      <w:r w:rsidRPr="007327AA">
        <w:rPr>
          <w:rFonts w:ascii="Calibri,Bold" w:hAnsi="Calibri,Bold" w:cs="Calibri,Bold"/>
          <w:b/>
          <w:bCs/>
          <w:sz w:val="24"/>
          <w:szCs w:val="24"/>
        </w:rPr>
        <w:t xml:space="preserve">, </w:t>
      </w:r>
      <w:r w:rsidRPr="007327AA">
        <w:rPr>
          <w:rFonts w:ascii="Calibri" w:hAnsi="Calibri" w:cs="Calibri"/>
          <w:sz w:val="24"/>
          <w:szCs w:val="24"/>
        </w:rPr>
        <w:t>the h</w:t>
      </w:r>
      <w:r w:rsidR="00A9017E" w:rsidRPr="007327AA">
        <w:rPr>
          <w:rFonts w:ascii="Calibri" w:hAnsi="Calibri" w:cs="Calibri"/>
          <w:sz w:val="24"/>
          <w:szCs w:val="24"/>
        </w:rPr>
        <w:t xml:space="preserve">ealth, safety, and wellbeing of </w:t>
      </w:r>
      <w:r w:rsidR="007B2756" w:rsidRPr="007327AA">
        <w:rPr>
          <w:rFonts w:ascii="Calibri" w:hAnsi="Calibri" w:cs="Calibri"/>
          <w:sz w:val="24"/>
          <w:szCs w:val="24"/>
        </w:rPr>
        <w:t>all Trust staff</w:t>
      </w:r>
      <w:r w:rsidRPr="007327AA">
        <w:rPr>
          <w:rFonts w:ascii="Calibri" w:hAnsi="Calibri" w:cs="Calibri"/>
          <w:sz w:val="24"/>
          <w:szCs w:val="24"/>
        </w:rPr>
        <w:t>; the health and</w:t>
      </w:r>
      <w:r w:rsidR="00A9017E" w:rsidRPr="007327AA">
        <w:rPr>
          <w:rFonts w:ascii="Calibri" w:hAnsi="Calibri" w:cs="Calibri"/>
          <w:sz w:val="24"/>
          <w:szCs w:val="24"/>
        </w:rPr>
        <w:t xml:space="preserve"> safety of pupils in school and </w:t>
      </w:r>
      <w:r w:rsidRPr="007327AA">
        <w:rPr>
          <w:rFonts w:ascii="Calibri" w:hAnsi="Calibri" w:cs="Calibri"/>
          <w:sz w:val="24"/>
          <w:szCs w:val="24"/>
        </w:rPr>
        <w:t xml:space="preserve">on off-site visits; and the health and safety of </w:t>
      </w:r>
      <w:r w:rsidR="00A9017E" w:rsidRPr="007327AA">
        <w:rPr>
          <w:rFonts w:ascii="Calibri" w:hAnsi="Calibri" w:cs="Calibri"/>
          <w:sz w:val="24"/>
          <w:szCs w:val="24"/>
        </w:rPr>
        <w:t xml:space="preserve">visitors to the Trust including </w:t>
      </w:r>
      <w:r w:rsidRPr="007327AA">
        <w:rPr>
          <w:rFonts w:ascii="Calibri" w:hAnsi="Calibri" w:cs="Calibri"/>
          <w:sz w:val="24"/>
          <w:szCs w:val="24"/>
        </w:rPr>
        <w:t>volunteers involved in any Trust activity and con</w:t>
      </w:r>
      <w:r w:rsidR="007E6CD9">
        <w:rPr>
          <w:rFonts w:ascii="Calibri" w:hAnsi="Calibri" w:cs="Calibri"/>
          <w:sz w:val="24"/>
          <w:szCs w:val="24"/>
        </w:rPr>
        <w:t>tractors working on Trust sites;</w:t>
      </w:r>
    </w:p>
    <w:p w14:paraId="40692271"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1C5B199A" w14:textId="1E7CE61E"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Assess the risk of all activities, both in school a</w:t>
      </w:r>
      <w:r w:rsidR="00A9017E" w:rsidRPr="007327AA">
        <w:rPr>
          <w:rFonts w:ascii="Calibri" w:hAnsi="Calibri" w:cs="Calibri"/>
          <w:sz w:val="24"/>
          <w:szCs w:val="24"/>
        </w:rPr>
        <w:t xml:space="preserve">nd off-site; where appropriate, </w:t>
      </w:r>
      <w:r w:rsidRPr="007327AA">
        <w:rPr>
          <w:rFonts w:ascii="Calibri" w:hAnsi="Calibri" w:cs="Calibri"/>
          <w:sz w:val="24"/>
          <w:szCs w:val="24"/>
        </w:rPr>
        <w:t>introduce measures to manage the risks and ins</w:t>
      </w:r>
      <w:r w:rsidR="00A9017E" w:rsidRPr="007327AA">
        <w:rPr>
          <w:rFonts w:ascii="Calibri" w:hAnsi="Calibri" w:cs="Calibri"/>
          <w:sz w:val="24"/>
          <w:szCs w:val="24"/>
        </w:rPr>
        <w:t xml:space="preserve">truct employees about the risks </w:t>
      </w:r>
      <w:r w:rsidRPr="007327AA">
        <w:rPr>
          <w:rFonts w:ascii="Calibri" w:hAnsi="Calibri" w:cs="Calibri"/>
          <w:sz w:val="24"/>
          <w:szCs w:val="24"/>
        </w:rPr>
        <w:t>a</w:t>
      </w:r>
      <w:r w:rsidR="007E6CD9">
        <w:rPr>
          <w:rFonts w:ascii="Calibri" w:hAnsi="Calibri" w:cs="Calibri"/>
          <w:sz w:val="24"/>
          <w:szCs w:val="24"/>
        </w:rPr>
        <w:t>nd the measures to control them;</w:t>
      </w:r>
    </w:p>
    <w:p w14:paraId="6DF1E689"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7425FB72" w14:textId="6BBEA7D8"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Ensure that staff are competent and t</w:t>
      </w:r>
      <w:r w:rsidR="007E6CD9">
        <w:rPr>
          <w:rFonts w:ascii="Calibri" w:hAnsi="Calibri" w:cs="Calibri"/>
          <w:sz w:val="24"/>
          <w:szCs w:val="24"/>
        </w:rPr>
        <w:t>rained in their responsibilitie</w:t>
      </w:r>
      <w:r w:rsidR="006B45E5">
        <w:rPr>
          <w:rFonts w:ascii="Calibri" w:hAnsi="Calibri" w:cs="Calibri"/>
          <w:sz w:val="24"/>
          <w:szCs w:val="24"/>
        </w:rPr>
        <w:t>s</w:t>
      </w:r>
      <w:r w:rsidR="007E6CD9">
        <w:rPr>
          <w:rFonts w:ascii="Calibri" w:hAnsi="Calibri" w:cs="Calibri"/>
          <w:sz w:val="24"/>
          <w:szCs w:val="24"/>
        </w:rPr>
        <w:t>;</w:t>
      </w:r>
    </w:p>
    <w:p w14:paraId="702C30FC"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6A601507" w14:textId="77777777" w:rsidR="00FA118D" w:rsidRPr="007327AA" w:rsidRDefault="00FA118D" w:rsidP="007327AA">
      <w:pPr>
        <w:pStyle w:val="ListParagraph"/>
        <w:numPr>
          <w:ilvl w:val="0"/>
          <w:numId w:val="25"/>
        </w:numPr>
        <w:autoSpaceDE w:val="0"/>
        <w:autoSpaceDN w:val="0"/>
        <w:adjustRightInd w:val="0"/>
        <w:spacing w:after="0" w:line="240" w:lineRule="auto"/>
        <w:jc w:val="both"/>
        <w:rPr>
          <w:rFonts w:ascii="Calibri" w:hAnsi="Calibri" w:cs="Calibri"/>
          <w:sz w:val="24"/>
          <w:szCs w:val="24"/>
        </w:rPr>
      </w:pPr>
      <w:r w:rsidRPr="007327AA">
        <w:rPr>
          <w:rFonts w:ascii="Calibri" w:hAnsi="Calibri" w:cs="Calibri"/>
          <w:sz w:val="24"/>
          <w:szCs w:val="24"/>
        </w:rPr>
        <w:t>Take reasonable steps to make sure that Trust bui</w:t>
      </w:r>
      <w:r w:rsidR="00A9017E" w:rsidRPr="007327AA">
        <w:rPr>
          <w:rFonts w:ascii="Calibri" w:hAnsi="Calibri" w:cs="Calibri"/>
          <w:sz w:val="24"/>
          <w:szCs w:val="24"/>
        </w:rPr>
        <w:t xml:space="preserve">ldings, equipment and materials </w:t>
      </w:r>
      <w:r w:rsidRPr="007327AA">
        <w:rPr>
          <w:rFonts w:ascii="Calibri" w:hAnsi="Calibri" w:cs="Calibri"/>
          <w:sz w:val="24"/>
          <w:szCs w:val="24"/>
        </w:rPr>
        <w:t>are safe and do not put the health of users and visitors at risk.</w:t>
      </w:r>
    </w:p>
    <w:p w14:paraId="03139386"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10F3753" w14:textId="201957FC"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Directors have established a</w:t>
      </w:r>
      <w:r w:rsidR="007E6CD9">
        <w:rPr>
          <w:rFonts w:ascii="Calibri" w:hAnsi="Calibri" w:cs="Calibri"/>
          <w:sz w:val="24"/>
          <w:szCs w:val="24"/>
        </w:rPr>
        <w:t>n</w:t>
      </w:r>
      <w:r>
        <w:rPr>
          <w:rFonts w:ascii="Calibri" w:hAnsi="Calibri" w:cs="Calibri"/>
          <w:sz w:val="24"/>
          <w:szCs w:val="24"/>
        </w:rPr>
        <w:t xml:space="preserve"> </w:t>
      </w:r>
      <w:r w:rsidR="007E6CD9">
        <w:rPr>
          <w:rFonts w:ascii="Calibri" w:hAnsi="Calibri" w:cs="Calibri"/>
          <w:sz w:val="24"/>
          <w:szCs w:val="24"/>
        </w:rPr>
        <w:t>Audit</w:t>
      </w:r>
      <w:r>
        <w:rPr>
          <w:rFonts w:ascii="Calibri" w:hAnsi="Calibri" w:cs="Calibri"/>
          <w:sz w:val="24"/>
          <w:szCs w:val="24"/>
        </w:rPr>
        <w:t xml:space="preserve"> Co</w:t>
      </w:r>
      <w:r w:rsidR="00A9017E">
        <w:rPr>
          <w:rFonts w:ascii="Calibri" w:hAnsi="Calibri" w:cs="Calibri"/>
          <w:sz w:val="24"/>
          <w:szCs w:val="24"/>
        </w:rPr>
        <w:t xml:space="preserve">mmittee to receive information, </w:t>
      </w:r>
      <w:r>
        <w:rPr>
          <w:rFonts w:ascii="Calibri" w:hAnsi="Calibri" w:cs="Calibri"/>
          <w:sz w:val="24"/>
          <w:szCs w:val="24"/>
        </w:rPr>
        <w:t>monitor the implementation of policies, procedures and de</w:t>
      </w:r>
      <w:r w:rsidR="00A9017E">
        <w:rPr>
          <w:rFonts w:ascii="Calibri" w:hAnsi="Calibri" w:cs="Calibri"/>
          <w:sz w:val="24"/>
          <w:szCs w:val="24"/>
        </w:rPr>
        <w:t xml:space="preserve">cisions and feedback to the </w:t>
      </w:r>
      <w:r>
        <w:rPr>
          <w:rFonts w:ascii="Calibri" w:hAnsi="Calibri" w:cs="Calibri"/>
          <w:sz w:val="24"/>
          <w:szCs w:val="24"/>
        </w:rPr>
        <w:t>local governing body on health, safety and wellbeing issues.</w:t>
      </w:r>
    </w:p>
    <w:p w14:paraId="5FCA351B" w14:textId="77777777" w:rsidR="00D851CB" w:rsidRDefault="00D851CB" w:rsidP="00AF1C0C">
      <w:pPr>
        <w:autoSpaceDE w:val="0"/>
        <w:autoSpaceDN w:val="0"/>
        <w:adjustRightInd w:val="0"/>
        <w:spacing w:after="0" w:line="240" w:lineRule="auto"/>
        <w:jc w:val="both"/>
        <w:rPr>
          <w:rFonts w:ascii="Calibri" w:hAnsi="Calibri" w:cs="Calibri"/>
          <w:sz w:val="24"/>
          <w:szCs w:val="24"/>
        </w:rPr>
      </w:pPr>
    </w:p>
    <w:p w14:paraId="6B64485D" w14:textId="77777777" w:rsidR="00D851CB" w:rsidRDefault="00D851CB"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GTAT Directors, including the Executive Head, are ultimately responsible for ensuring that mechanisms and procedures are in place for health, safety and wellbeing across the Trust schools.  The Directors will receive regular reports from LGBs to enable them to prioritise resources for health, safety and wellbeing issues.</w:t>
      </w:r>
    </w:p>
    <w:p w14:paraId="013905C9" w14:textId="77777777" w:rsidR="00D851CB" w:rsidRDefault="00D851CB" w:rsidP="00AF1C0C">
      <w:pPr>
        <w:autoSpaceDE w:val="0"/>
        <w:autoSpaceDN w:val="0"/>
        <w:adjustRightInd w:val="0"/>
        <w:spacing w:after="0" w:line="240" w:lineRule="auto"/>
        <w:jc w:val="both"/>
        <w:rPr>
          <w:rFonts w:ascii="Calibri" w:hAnsi="Calibri" w:cs="Calibri"/>
          <w:sz w:val="24"/>
          <w:szCs w:val="24"/>
        </w:rPr>
      </w:pPr>
    </w:p>
    <w:p w14:paraId="039F9603" w14:textId="23F9F847" w:rsidR="00D851CB" w:rsidRDefault="00D851CB"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Where a school has a ‘Head of School’ the Executive </w:t>
      </w:r>
      <w:r w:rsidR="00FA1353">
        <w:rPr>
          <w:rFonts w:ascii="Calibri" w:hAnsi="Calibri" w:cs="Calibri"/>
          <w:sz w:val="24"/>
          <w:szCs w:val="24"/>
        </w:rPr>
        <w:t>Head teacher</w:t>
      </w:r>
      <w:r w:rsidR="00FF4343">
        <w:rPr>
          <w:rFonts w:ascii="Calibri" w:hAnsi="Calibri" w:cs="Calibri"/>
          <w:sz w:val="24"/>
          <w:szCs w:val="24"/>
        </w:rPr>
        <w:t xml:space="preserve"> will have overall responsibility as listed below.</w:t>
      </w:r>
    </w:p>
    <w:p w14:paraId="1C4AA817"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771F45C3"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05C44EBB"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570D019F"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2904189D"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1D310F70"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7E29EB57" w14:textId="77777777" w:rsidR="00FA118D" w:rsidRP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r w:rsidRPr="00FA118D">
        <w:rPr>
          <w:rFonts w:ascii="Calibri,Bold" w:hAnsi="Calibri,Bold" w:cs="Calibri,Bold"/>
          <w:b/>
          <w:bCs/>
          <w:sz w:val="24"/>
          <w:szCs w:val="24"/>
          <w:u w:val="single"/>
        </w:rPr>
        <w:t xml:space="preserve">Executive </w:t>
      </w:r>
      <w:proofErr w:type="spellStart"/>
      <w:r w:rsidRPr="00FA118D">
        <w:rPr>
          <w:rFonts w:ascii="Calibri,Bold" w:hAnsi="Calibri,Bold" w:cs="Calibri,Bold"/>
          <w:b/>
          <w:bCs/>
          <w:sz w:val="24"/>
          <w:szCs w:val="24"/>
          <w:u w:val="single"/>
        </w:rPr>
        <w:t>Headteacher</w:t>
      </w:r>
      <w:proofErr w:type="spellEnd"/>
    </w:p>
    <w:p w14:paraId="29365687"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24A23E81"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Executive </w:t>
      </w:r>
      <w:proofErr w:type="spellStart"/>
      <w:r>
        <w:rPr>
          <w:rFonts w:ascii="Calibri" w:hAnsi="Calibri" w:cs="Calibri"/>
          <w:sz w:val="24"/>
          <w:szCs w:val="24"/>
        </w:rPr>
        <w:t>Headteacher</w:t>
      </w:r>
      <w:proofErr w:type="spellEnd"/>
      <w:r>
        <w:rPr>
          <w:rFonts w:ascii="Calibri" w:hAnsi="Calibri" w:cs="Calibri"/>
          <w:sz w:val="24"/>
          <w:szCs w:val="24"/>
        </w:rPr>
        <w:t xml:space="preserve"> has delegated responsibility for day to day management of health and safety matters in the Trust.</w:t>
      </w:r>
    </w:p>
    <w:p w14:paraId="7F449CF2"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0645F810"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Executive </w:t>
      </w:r>
      <w:proofErr w:type="spellStart"/>
      <w:r>
        <w:rPr>
          <w:rFonts w:ascii="Calibri" w:hAnsi="Calibri" w:cs="Calibri"/>
          <w:sz w:val="24"/>
          <w:szCs w:val="24"/>
        </w:rPr>
        <w:t>Headteacher</w:t>
      </w:r>
      <w:proofErr w:type="spellEnd"/>
      <w:r>
        <w:rPr>
          <w:rFonts w:ascii="Calibri" w:hAnsi="Calibri" w:cs="Calibri"/>
          <w:sz w:val="24"/>
          <w:szCs w:val="24"/>
        </w:rPr>
        <w:t xml:space="preserve"> has responsibility to provide the Trust Board with sufficient, timely and accurate information to enable the Board to make an informed assessment as to whether the Trust is providing, so far as reasonably practicable</w:t>
      </w:r>
      <w:r>
        <w:rPr>
          <w:rFonts w:ascii="Calibri,Bold" w:hAnsi="Calibri,Bold" w:cs="Calibri,Bold"/>
          <w:b/>
          <w:bCs/>
          <w:sz w:val="24"/>
          <w:szCs w:val="24"/>
        </w:rPr>
        <w:t xml:space="preserve">, </w:t>
      </w:r>
      <w:r>
        <w:rPr>
          <w:rFonts w:ascii="Calibri" w:hAnsi="Calibri" w:cs="Calibri"/>
          <w:sz w:val="24"/>
          <w:szCs w:val="24"/>
        </w:rPr>
        <w:t>the health, safet</w:t>
      </w:r>
      <w:r w:rsidR="007B2756">
        <w:rPr>
          <w:rFonts w:ascii="Calibri" w:hAnsi="Calibri" w:cs="Calibri"/>
          <w:sz w:val="24"/>
          <w:szCs w:val="24"/>
        </w:rPr>
        <w:t>y, and wellbeing of all Trust staff</w:t>
      </w:r>
      <w:r>
        <w:rPr>
          <w:rFonts w:ascii="Calibri" w:hAnsi="Calibri" w:cs="Calibri"/>
          <w:sz w:val="24"/>
          <w:szCs w:val="24"/>
        </w:rPr>
        <w:t>; the health and safety of pupils in school and on off-site visits; and the health and safety of visitors to the Trust including volunteers involved in any Trust activity and contractors working on Trust sites.</w:t>
      </w:r>
    </w:p>
    <w:p w14:paraId="454A32F0"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4A90F2B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Executive </w:t>
      </w:r>
      <w:proofErr w:type="spellStart"/>
      <w:r>
        <w:rPr>
          <w:rFonts w:ascii="Calibri" w:hAnsi="Calibri" w:cs="Calibri"/>
          <w:sz w:val="24"/>
          <w:szCs w:val="24"/>
        </w:rPr>
        <w:t>Headteacher</w:t>
      </w:r>
      <w:proofErr w:type="spellEnd"/>
      <w:r>
        <w:rPr>
          <w:rFonts w:ascii="Calibri" w:hAnsi="Calibri" w:cs="Calibri"/>
          <w:sz w:val="24"/>
          <w:szCs w:val="24"/>
        </w:rPr>
        <w:t xml:space="preserve"> will be supported by the Trust </w:t>
      </w:r>
      <w:r w:rsidR="00A9017E">
        <w:rPr>
          <w:rFonts w:ascii="Calibri" w:hAnsi="Calibri" w:cs="Calibri"/>
          <w:sz w:val="24"/>
          <w:szCs w:val="24"/>
        </w:rPr>
        <w:t xml:space="preserve">Business Manager in discharging </w:t>
      </w:r>
      <w:r>
        <w:rPr>
          <w:rFonts w:ascii="Calibri" w:hAnsi="Calibri" w:cs="Calibri"/>
          <w:sz w:val="24"/>
          <w:szCs w:val="24"/>
        </w:rPr>
        <w:t>these responsibilities and will also delegate specific respons</w:t>
      </w:r>
      <w:r w:rsidR="00A9017E">
        <w:rPr>
          <w:rFonts w:ascii="Calibri" w:hAnsi="Calibri" w:cs="Calibri"/>
          <w:sz w:val="24"/>
          <w:szCs w:val="24"/>
        </w:rPr>
        <w:t xml:space="preserve">ibilities to </w:t>
      </w:r>
      <w:proofErr w:type="spellStart"/>
      <w:r w:rsidR="00A9017E">
        <w:rPr>
          <w:rFonts w:ascii="Calibri" w:hAnsi="Calibri" w:cs="Calibri"/>
          <w:sz w:val="24"/>
          <w:szCs w:val="24"/>
        </w:rPr>
        <w:t>Headteachers</w:t>
      </w:r>
      <w:proofErr w:type="spellEnd"/>
      <w:r w:rsidR="00A9017E">
        <w:rPr>
          <w:rFonts w:ascii="Calibri" w:hAnsi="Calibri" w:cs="Calibri"/>
          <w:sz w:val="24"/>
          <w:szCs w:val="24"/>
        </w:rPr>
        <w:t xml:space="preserve">/Heads </w:t>
      </w:r>
      <w:r>
        <w:rPr>
          <w:rFonts w:ascii="Calibri" w:hAnsi="Calibri" w:cs="Calibri"/>
          <w:sz w:val="24"/>
          <w:szCs w:val="24"/>
        </w:rPr>
        <w:t>of School and other staff.</w:t>
      </w:r>
    </w:p>
    <w:p w14:paraId="35BBFB92"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07AEE683" w14:textId="77777777" w:rsidR="00FA118D" w:rsidRP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proofErr w:type="spellStart"/>
      <w:r w:rsidRPr="00FA118D">
        <w:rPr>
          <w:rFonts w:ascii="Calibri,Bold" w:hAnsi="Calibri,Bold" w:cs="Calibri,Bold"/>
          <w:b/>
          <w:bCs/>
          <w:sz w:val="24"/>
          <w:szCs w:val="24"/>
          <w:u w:val="single"/>
        </w:rPr>
        <w:t>Headteachers</w:t>
      </w:r>
      <w:proofErr w:type="spellEnd"/>
      <w:r w:rsidRPr="00FA118D">
        <w:rPr>
          <w:rFonts w:ascii="Calibri,Bold" w:hAnsi="Calibri,Bold" w:cs="Calibri,Bold"/>
          <w:b/>
          <w:bCs/>
          <w:sz w:val="24"/>
          <w:szCs w:val="24"/>
          <w:u w:val="single"/>
        </w:rPr>
        <w:t>/Heads of School</w:t>
      </w:r>
    </w:p>
    <w:p w14:paraId="5BCDD43A"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0253AE75" w14:textId="77777777" w:rsidR="00FA118D" w:rsidRPr="00E53313" w:rsidRDefault="00FA118D" w:rsidP="00AF1C0C">
      <w:pPr>
        <w:autoSpaceDE w:val="0"/>
        <w:autoSpaceDN w:val="0"/>
        <w:adjustRightInd w:val="0"/>
        <w:spacing w:after="0" w:line="240" w:lineRule="auto"/>
        <w:jc w:val="both"/>
        <w:rPr>
          <w:rFonts w:cs="Calibri"/>
          <w:sz w:val="24"/>
          <w:szCs w:val="24"/>
        </w:rPr>
      </w:pPr>
      <w:proofErr w:type="spellStart"/>
      <w:r w:rsidRPr="00E53313">
        <w:rPr>
          <w:rFonts w:cs="Calibri"/>
          <w:sz w:val="24"/>
          <w:szCs w:val="24"/>
        </w:rPr>
        <w:t>Headteachers</w:t>
      </w:r>
      <w:proofErr w:type="spellEnd"/>
      <w:r w:rsidRPr="00E53313">
        <w:rPr>
          <w:rFonts w:cs="Calibri"/>
          <w:sz w:val="24"/>
          <w:szCs w:val="24"/>
        </w:rPr>
        <w:t>/Heads of School have delegated responsibili</w:t>
      </w:r>
      <w:r w:rsidR="00A9017E" w:rsidRPr="00E53313">
        <w:rPr>
          <w:rFonts w:cs="Calibri"/>
          <w:sz w:val="24"/>
          <w:szCs w:val="24"/>
        </w:rPr>
        <w:t xml:space="preserve">ty for day to day management of </w:t>
      </w:r>
      <w:r w:rsidRPr="00E53313">
        <w:rPr>
          <w:rFonts w:cs="Calibri"/>
          <w:sz w:val="24"/>
          <w:szCs w:val="24"/>
        </w:rPr>
        <w:t>health and</w:t>
      </w:r>
      <w:r w:rsidR="00680FCC" w:rsidRPr="00E53313">
        <w:rPr>
          <w:rFonts w:cs="Calibri"/>
          <w:sz w:val="24"/>
          <w:szCs w:val="24"/>
        </w:rPr>
        <w:t xml:space="preserve"> safety matters in their school in accordance with the health and safety policy.</w:t>
      </w:r>
    </w:p>
    <w:p w14:paraId="5F587BDE" w14:textId="77777777" w:rsidR="00FA118D" w:rsidRPr="00E53313" w:rsidRDefault="00FA118D" w:rsidP="00AF1C0C">
      <w:pPr>
        <w:autoSpaceDE w:val="0"/>
        <w:autoSpaceDN w:val="0"/>
        <w:adjustRightInd w:val="0"/>
        <w:spacing w:after="0" w:line="240" w:lineRule="auto"/>
        <w:jc w:val="both"/>
        <w:rPr>
          <w:rFonts w:cs="Calibri"/>
          <w:sz w:val="24"/>
          <w:szCs w:val="24"/>
        </w:rPr>
      </w:pPr>
    </w:p>
    <w:p w14:paraId="6094EAC9" w14:textId="77777777" w:rsidR="00FA118D" w:rsidRPr="00E53313" w:rsidRDefault="00FA118D" w:rsidP="00AF1C0C">
      <w:pPr>
        <w:autoSpaceDE w:val="0"/>
        <w:autoSpaceDN w:val="0"/>
        <w:adjustRightInd w:val="0"/>
        <w:spacing w:after="0" w:line="240" w:lineRule="auto"/>
        <w:jc w:val="both"/>
        <w:rPr>
          <w:rFonts w:cs="Calibri"/>
          <w:sz w:val="24"/>
          <w:szCs w:val="24"/>
        </w:rPr>
      </w:pPr>
      <w:proofErr w:type="spellStart"/>
      <w:r w:rsidRPr="00E53313">
        <w:rPr>
          <w:rFonts w:cs="Calibri"/>
          <w:sz w:val="24"/>
          <w:szCs w:val="24"/>
        </w:rPr>
        <w:t>Headteachers</w:t>
      </w:r>
      <w:proofErr w:type="spellEnd"/>
      <w:r w:rsidRPr="00E53313">
        <w:rPr>
          <w:rFonts w:cs="Calibri"/>
          <w:sz w:val="24"/>
          <w:szCs w:val="24"/>
        </w:rPr>
        <w:t>/Heads of School may delegate specific responsib</w:t>
      </w:r>
      <w:r w:rsidR="00A9017E" w:rsidRPr="00E53313">
        <w:rPr>
          <w:rFonts w:cs="Calibri"/>
          <w:sz w:val="24"/>
          <w:szCs w:val="24"/>
        </w:rPr>
        <w:t xml:space="preserve">ilities to other staff in their </w:t>
      </w:r>
      <w:r w:rsidRPr="00E53313">
        <w:rPr>
          <w:rFonts w:cs="Calibri"/>
          <w:sz w:val="24"/>
          <w:szCs w:val="24"/>
        </w:rPr>
        <w:t xml:space="preserve">school and should record this delegation at </w:t>
      </w:r>
      <w:r w:rsidRPr="009E6742">
        <w:rPr>
          <w:rFonts w:cs="Calibri"/>
          <w:sz w:val="24"/>
          <w:szCs w:val="24"/>
        </w:rPr>
        <w:t>Appendix A of</w:t>
      </w:r>
      <w:r w:rsidRPr="00E53313">
        <w:rPr>
          <w:rFonts w:cs="Calibri"/>
          <w:sz w:val="24"/>
          <w:szCs w:val="24"/>
        </w:rPr>
        <w:t xml:space="preserve"> this policy.</w:t>
      </w:r>
    </w:p>
    <w:p w14:paraId="4C000A85" w14:textId="77777777" w:rsidR="00FA118D" w:rsidRPr="00E53313" w:rsidRDefault="00FA118D" w:rsidP="00AF1C0C">
      <w:pPr>
        <w:autoSpaceDE w:val="0"/>
        <w:autoSpaceDN w:val="0"/>
        <w:adjustRightInd w:val="0"/>
        <w:spacing w:after="0" w:line="240" w:lineRule="auto"/>
        <w:jc w:val="both"/>
        <w:rPr>
          <w:rFonts w:cs="Calibri"/>
          <w:sz w:val="24"/>
          <w:szCs w:val="24"/>
        </w:rPr>
      </w:pPr>
    </w:p>
    <w:p w14:paraId="38A06091" w14:textId="77777777" w:rsidR="00FA118D" w:rsidRPr="00E53313" w:rsidRDefault="00FA118D" w:rsidP="00AF1C0C">
      <w:pPr>
        <w:autoSpaceDE w:val="0"/>
        <w:autoSpaceDN w:val="0"/>
        <w:adjustRightInd w:val="0"/>
        <w:spacing w:after="0" w:line="240" w:lineRule="auto"/>
        <w:jc w:val="both"/>
        <w:rPr>
          <w:rFonts w:cs="Calibri"/>
          <w:sz w:val="24"/>
          <w:szCs w:val="24"/>
        </w:rPr>
      </w:pPr>
      <w:proofErr w:type="spellStart"/>
      <w:r w:rsidRPr="00E53313">
        <w:rPr>
          <w:rFonts w:cs="Calibri"/>
          <w:sz w:val="24"/>
          <w:szCs w:val="24"/>
        </w:rPr>
        <w:t>Headteachers</w:t>
      </w:r>
      <w:proofErr w:type="spellEnd"/>
      <w:r w:rsidRPr="00E53313">
        <w:rPr>
          <w:rFonts w:cs="Calibri"/>
          <w:sz w:val="24"/>
          <w:szCs w:val="24"/>
        </w:rPr>
        <w:t xml:space="preserve">/Heads of School must provide the Executive </w:t>
      </w:r>
      <w:proofErr w:type="spellStart"/>
      <w:r w:rsidRPr="00E53313">
        <w:rPr>
          <w:rFonts w:cs="Calibri"/>
          <w:sz w:val="24"/>
          <w:szCs w:val="24"/>
        </w:rPr>
        <w:t>Headteacher</w:t>
      </w:r>
      <w:proofErr w:type="spellEnd"/>
      <w:r w:rsidRPr="00E53313">
        <w:rPr>
          <w:rFonts w:cs="Calibri"/>
          <w:sz w:val="24"/>
          <w:szCs w:val="24"/>
        </w:rPr>
        <w:t xml:space="preserve"> with sufficient, timely and accurate information to support Trust-wide management and reporting of health and safety matters.</w:t>
      </w:r>
    </w:p>
    <w:p w14:paraId="7BA562C1" w14:textId="77777777" w:rsidR="00FA118D" w:rsidRPr="00E53313" w:rsidRDefault="00FA118D" w:rsidP="00AF1C0C">
      <w:pPr>
        <w:autoSpaceDE w:val="0"/>
        <w:autoSpaceDN w:val="0"/>
        <w:adjustRightInd w:val="0"/>
        <w:spacing w:after="0" w:line="240" w:lineRule="auto"/>
        <w:jc w:val="both"/>
        <w:rPr>
          <w:rFonts w:cs="Calibri"/>
          <w:sz w:val="24"/>
          <w:szCs w:val="24"/>
        </w:rPr>
      </w:pPr>
    </w:p>
    <w:p w14:paraId="12CA7C47" w14:textId="77777777" w:rsidR="00FA118D" w:rsidRPr="00E53313" w:rsidRDefault="00FA118D" w:rsidP="00AF1C0C">
      <w:pPr>
        <w:autoSpaceDE w:val="0"/>
        <w:autoSpaceDN w:val="0"/>
        <w:adjustRightInd w:val="0"/>
        <w:spacing w:after="0" w:line="240" w:lineRule="auto"/>
        <w:jc w:val="both"/>
        <w:rPr>
          <w:rFonts w:cs="Calibri"/>
          <w:sz w:val="24"/>
          <w:szCs w:val="24"/>
        </w:rPr>
      </w:pPr>
      <w:proofErr w:type="spellStart"/>
      <w:r w:rsidRPr="00E53313">
        <w:rPr>
          <w:rFonts w:cs="Calibri"/>
          <w:sz w:val="24"/>
          <w:szCs w:val="24"/>
        </w:rPr>
        <w:t>Headteachers</w:t>
      </w:r>
      <w:proofErr w:type="spellEnd"/>
      <w:r w:rsidRPr="00E53313">
        <w:rPr>
          <w:rFonts w:cs="Calibri"/>
          <w:sz w:val="24"/>
          <w:szCs w:val="24"/>
        </w:rPr>
        <w:t>/Heads of School must ensure timely implementation of audit recommendations from the Trust’s health and safety advisors.</w:t>
      </w:r>
    </w:p>
    <w:p w14:paraId="7D0E7480" w14:textId="77777777" w:rsidR="00680FCC" w:rsidRPr="00E53313" w:rsidRDefault="00680FCC" w:rsidP="00AF1C0C">
      <w:pPr>
        <w:autoSpaceDE w:val="0"/>
        <w:autoSpaceDN w:val="0"/>
        <w:adjustRightInd w:val="0"/>
        <w:spacing w:after="0" w:line="240" w:lineRule="auto"/>
        <w:jc w:val="both"/>
        <w:rPr>
          <w:rFonts w:cs="Calibri"/>
          <w:sz w:val="24"/>
          <w:szCs w:val="24"/>
        </w:rPr>
      </w:pPr>
    </w:p>
    <w:p w14:paraId="2E9841FF" w14:textId="77777777" w:rsidR="00680FCC" w:rsidRPr="00E53313" w:rsidRDefault="00680FCC" w:rsidP="00AF1C0C">
      <w:pPr>
        <w:autoSpaceDE w:val="0"/>
        <w:autoSpaceDN w:val="0"/>
        <w:adjustRightInd w:val="0"/>
        <w:spacing w:after="0" w:line="240" w:lineRule="auto"/>
        <w:jc w:val="both"/>
        <w:rPr>
          <w:rFonts w:cs="Calibri"/>
          <w:sz w:val="24"/>
          <w:szCs w:val="24"/>
        </w:rPr>
      </w:pPr>
      <w:proofErr w:type="spellStart"/>
      <w:r w:rsidRPr="00E53313">
        <w:rPr>
          <w:rFonts w:cs="Calibri"/>
          <w:sz w:val="24"/>
          <w:szCs w:val="24"/>
        </w:rPr>
        <w:t>Headteachers</w:t>
      </w:r>
      <w:proofErr w:type="spellEnd"/>
      <w:r w:rsidRPr="00E53313">
        <w:rPr>
          <w:rFonts w:cs="Calibri"/>
          <w:sz w:val="24"/>
          <w:szCs w:val="24"/>
        </w:rPr>
        <w:t>/Heads of School will:</w:t>
      </w:r>
    </w:p>
    <w:p w14:paraId="222891E7" w14:textId="77777777" w:rsidR="00680FCC" w:rsidRPr="00E53313" w:rsidRDefault="00680FCC" w:rsidP="00AF1C0C">
      <w:pPr>
        <w:autoSpaceDE w:val="0"/>
        <w:autoSpaceDN w:val="0"/>
        <w:adjustRightInd w:val="0"/>
        <w:spacing w:after="0" w:line="240" w:lineRule="auto"/>
        <w:jc w:val="both"/>
        <w:rPr>
          <w:rFonts w:cs="Calibri"/>
          <w:sz w:val="24"/>
          <w:szCs w:val="24"/>
        </w:rPr>
      </w:pPr>
    </w:p>
    <w:p w14:paraId="09722296" w14:textId="2CC0258D" w:rsidR="00070C5C" w:rsidRPr="00E53313" w:rsidRDefault="00680FCC" w:rsidP="00E53313">
      <w:pPr>
        <w:pStyle w:val="ListParagraph"/>
        <w:numPr>
          <w:ilvl w:val="0"/>
          <w:numId w:val="7"/>
        </w:numPr>
        <w:autoSpaceDE w:val="0"/>
        <w:autoSpaceDN w:val="0"/>
        <w:adjustRightInd w:val="0"/>
        <w:spacing w:after="0" w:line="240" w:lineRule="auto"/>
        <w:jc w:val="both"/>
        <w:rPr>
          <w:rFonts w:cs="Calibri"/>
          <w:sz w:val="24"/>
          <w:szCs w:val="24"/>
        </w:rPr>
      </w:pPr>
      <w:r w:rsidRPr="00E53313">
        <w:rPr>
          <w:rFonts w:cs="Calibri"/>
          <w:sz w:val="24"/>
          <w:szCs w:val="24"/>
        </w:rPr>
        <w:t xml:space="preserve">Ensure that regular </w:t>
      </w:r>
      <w:r w:rsidRPr="00A92668">
        <w:rPr>
          <w:rFonts w:cs="Calibri"/>
          <w:sz w:val="24"/>
          <w:szCs w:val="24"/>
        </w:rPr>
        <w:t>workplace inspections</w:t>
      </w:r>
      <w:r w:rsidR="00A92668">
        <w:rPr>
          <w:rFonts w:cs="Calibri"/>
          <w:sz w:val="24"/>
          <w:szCs w:val="24"/>
        </w:rPr>
        <w:t xml:space="preserve"> (Appendix C – excel spreadsheet)</w:t>
      </w:r>
      <w:r w:rsidRPr="00E53313">
        <w:rPr>
          <w:rFonts w:cs="Calibri"/>
          <w:sz w:val="24"/>
          <w:szCs w:val="24"/>
        </w:rPr>
        <w:t xml:space="preserve"> are carried out and s</w:t>
      </w:r>
      <w:r w:rsidR="003F1DC6">
        <w:rPr>
          <w:rFonts w:cs="Calibri"/>
          <w:sz w:val="24"/>
          <w:szCs w:val="24"/>
        </w:rPr>
        <w:t>ubmit these to the LGB and GTAT.</w:t>
      </w:r>
    </w:p>
    <w:p w14:paraId="7AA59BE5" w14:textId="77777777" w:rsidR="00E53313" w:rsidRPr="00E53313" w:rsidRDefault="00E53313" w:rsidP="00E53313">
      <w:pPr>
        <w:autoSpaceDE w:val="0"/>
        <w:autoSpaceDN w:val="0"/>
        <w:adjustRightInd w:val="0"/>
        <w:spacing w:after="0" w:line="240" w:lineRule="auto"/>
        <w:ind w:left="360"/>
        <w:jc w:val="both"/>
        <w:rPr>
          <w:rFonts w:cs="Calibri"/>
          <w:sz w:val="24"/>
          <w:szCs w:val="24"/>
        </w:rPr>
      </w:pPr>
    </w:p>
    <w:p w14:paraId="3E5AA45E" w14:textId="77777777" w:rsidR="00E53313" w:rsidRPr="00E53313" w:rsidRDefault="00680FCC" w:rsidP="00E5331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sidRPr="00E53313">
        <w:rPr>
          <w:sz w:val="24"/>
          <w:szCs w:val="24"/>
          <w:lang w:val="en-US"/>
        </w:rPr>
        <w:t>Ensure action is taken on health, safety and wellbeing issues.</w:t>
      </w:r>
    </w:p>
    <w:p w14:paraId="36606D83"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2C55F962" w14:textId="77777777" w:rsidR="00680FCC" w:rsidRPr="00E53313" w:rsidRDefault="00680FCC" w:rsidP="00E5331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sidRPr="00E53313">
        <w:rPr>
          <w:sz w:val="24"/>
          <w:szCs w:val="24"/>
          <w:lang w:val="en-US"/>
        </w:rPr>
        <w:t>Pass on information received on health and safety mat</w:t>
      </w:r>
      <w:r w:rsidR="00E73574">
        <w:rPr>
          <w:sz w:val="24"/>
          <w:szCs w:val="24"/>
          <w:lang w:val="en-US"/>
        </w:rPr>
        <w:t>t</w:t>
      </w:r>
      <w:r w:rsidRPr="00E53313">
        <w:rPr>
          <w:sz w:val="24"/>
          <w:szCs w:val="24"/>
          <w:lang w:val="en-US"/>
        </w:rPr>
        <w:t>ers to appropriate people.</w:t>
      </w:r>
    </w:p>
    <w:p w14:paraId="794CE051" w14:textId="77777777" w:rsidR="00E53313" w:rsidRPr="00E53313" w:rsidRDefault="00E53313" w:rsidP="00E53313">
      <w:pPr>
        <w:pStyle w:val="ListParagraph"/>
        <w:pBdr>
          <w:top w:val="nil"/>
          <w:left w:val="nil"/>
          <w:bottom w:val="nil"/>
          <w:right w:val="nil"/>
          <w:between w:val="nil"/>
          <w:bar w:val="nil"/>
        </w:pBdr>
        <w:spacing w:after="0" w:line="240" w:lineRule="auto"/>
        <w:jc w:val="both"/>
        <w:rPr>
          <w:rFonts w:eastAsia="Arial" w:cs="Arial"/>
          <w:sz w:val="24"/>
          <w:szCs w:val="24"/>
        </w:rPr>
      </w:pPr>
    </w:p>
    <w:p w14:paraId="30C38A4C" w14:textId="56FC2E2A" w:rsidR="00680FCC" w:rsidRPr="00C36FF3" w:rsidRDefault="00680FCC" w:rsidP="00C36FF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sidRPr="00E53313">
        <w:rPr>
          <w:sz w:val="24"/>
          <w:szCs w:val="24"/>
          <w:lang w:val="en-US"/>
        </w:rPr>
        <w:t>Carry out accident investigations.</w:t>
      </w:r>
    </w:p>
    <w:p w14:paraId="18B7AEDF" w14:textId="77777777" w:rsidR="00C36FF3" w:rsidRPr="00C36FF3" w:rsidRDefault="00C36FF3" w:rsidP="00C36FF3">
      <w:pPr>
        <w:pStyle w:val="ListParagraph"/>
        <w:rPr>
          <w:rFonts w:eastAsia="Arial" w:cs="Arial"/>
          <w:sz w:val="24"/>
          <w:szCs w:val="24"/>
        </w:rPr>
      </w:pPr>
    </w:p>
    <w:p w14:paraId="2383F76C" w14:textId="57033263" w:rsidR="00C36FF3" w:rsidRPr="00C36FF3" w:rsidRDefault="00C36FF3" w:rsidP="00C36FF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Pr>
          <w:rFonts w:eastAsia="Arial" w:cs="Arial"/>
          <w:sz w:val="24"/>
          <w:szCs w:val="24"/>
        </w:rPr>
        <w:t>Ensure that Health and Safety is an agenda item at LGB meetings.</w:t>
      </w:r>
    </w:p>
    <w:p w14:paraId="589D4D9D"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25B76F3B" w14:textId="77777777" w:rsidR="00680FCC" w:rsidRPr="00E53313" w:rsidRDefault="00680FCC" w:rsidP="00E5331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sidRPr="00E53313">
        <w:rPr>
          <w:sz w:val="24"/>
          <w:szCs w:val="24"/>
          <w:lang w:val="en-US"/>
        </w:rPr>
        <w:lastRenderedPageBreak/>
        <w:t>Identify and facilitate staff training needs.</w:t>
      </w:r>
    </w:p>
    <w:p w14:paraId="0932F331"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02A86098" w14:textId="4E8127C3" w:rsidR="00E53313" w:rsidRPr="003F1DC6" w:rsidRDefault="003F1DC6" w:rsidP="00E53313">
      <w:pPr>
        <w:pStyle w:val="ListParagraph"/>
        <w:numPr>
          <w:ilvl w:val="0"/>
          <w:numId w:val="7"/>
        </w:numPr>
        <w:pBdr>
          <w:top w:val="nil"/>
          <w:left w:val="nil"/>
          <w:bottom w:val="nil"/>
          <w:right w:val="nil"/>
          <w:between w:val="nil"/>
          <w:bar w:val="nil"/>
        </w:pBdr>
        <w:spacing w:after="0" w:line="240" w:lineRule="auto"/>
        <w:jc w:val="both"/>
        <w:rPr>
          <w:rFonts w:eastAsia="Arial" w:cs="Arial"/>
          <w:sz w:val="24"/>
          <w:szCs w:val="24"/>
        </w:rPr>
      </w:pPr>
      <w:r>
        <w:rPr>
          <w:sz w:val="24"/>
          <w:szCs w:val="24"/>
          <w:lang w:val="en-US"/>
        </w:rPr>
        <w:t>Liaise with G</w:t>
      </w:r>
      <w:r w:rsidR="00680FCC" w:rsidRPr="00E53313">
        <w:rPr>
          <w:sz w:val="24"/>
          <w:szCs w:val="24"/>
          <w:lang w:val="en-US"/>
        </w:rPr>
        <w:t>overnors, Executive Head and the GTAT Board on policy issues and any problems in implementing the health and safety policy.</w:t>
      </w:r>
    </w:p>
    <w:p w14:paraId="4BDF464C" w14:textId="77777777" w:rsidR="003F1DC6" w:rsidRPr="003F1DC6" w:rsidRDefault="003F1DC6" w:rsidP="003F1DC6">
      <w:pPr>
        <w:pBdr>
          <w:top w:val="nil"/>
          <w:left w:val="nil"/>
          <w:bottom w:val="nil"/>
          <w:right w:val="nil"/>
          <w:between w:val="nil"/>
          <w:bar w:val="nil"/>
        </w:pBdr>
        <w:spacing w:after="0" w:line="240" w:lineRule="auto"/>
        <w:jc w:val="both"/>
        <w:rPr>
          <w:rFonts w:eastAsia="Arial" w:cs="Arial"/>
          <w:sz w:val="24"/>
          <w:szCs w:val="24"/>
        </w:rPr>
      </w:pPr>
    </w:p>
    <w:p w14:paraId="108E46C4" w14:textId="77777777" w:rsidR="00680FCC" w:rsidRPr="00E53313" w:rsidRDefault="00680FCC" w:rsidP="00E53313">
      <w:pPr>
        <w:pStyle w:val="ListParagraph"/>
        <w:numPr>
          <w:ilvl w:val="0"/>
          <w:numId w:val="7"/>
        </w:numPr>
        <w:pBdr>
          <w:top w:val="nil"/>
          <w:left w:val="nil"/>
          <w:bottom w:val="nil"/>
          <w:right w:val="nil"/>
          <w:between w:val="nil"/>
          <w:bar w:val="nil"/>
        </w:pBdr>
        <w:spacing w:after="0" w:line="240" w:lineRule="auto"/>
        <w:rPr>
          <w:rFonts w:ascii="Arial" w:eastAsia="Arial" w:hAnsi="Arial" w:cs="Arial"/>
        </w:rPr>
      </w:pPr>
      <w:r w:rsidRPr="00680FCC">
        <w:rPr>
          <w:rFonts w:ascii="Arial" w:hAnsi="Arial"/>
          <w:lang w:val="en-US"/>
        </w:rPr>
        <w:t>Co-operate with and providing necessary facilities for trade union safety representatives.</w:t>
      </w:r>
    </w:p>
    <w:p w14:paraId="3D3D92BD" w14:textId="77777777" w:rsidR="00E53313" w:rsidRPr="00680FCC" w:rsidRDefault="00E53313" w:rsidP="00E53313">
      <w:pPr>
        <w:pStyle w:val="ListParagraph"/>
        <w:pBdr>
          <w:top w:val="nil"/>
          <w:left w:val="nil"/>
          <w:bottom w:val="nil"/>
          <w:right w:val="nil"/>
          <w:between w:val="nil"/>
          <w:bar w:val="nil"/>
        </w:pBdr>
        <w:spacing w:after="0" w:line="240" w:lineRule="auto"/>
        <w:rPr>
          <w:rFonts w:ascii="Arial" w:eastAsia="Arial" w:hAnsi="Arial" w:cs="Arial"/>
        </w:rPr>
      </w:pPr>
    </w:p>
    <w:p w14:paraId="7E333CB7" w14:textId="77777777" w:rsidR="00680FCC" w:rsidRPr="00E53313" w:rsidRDefault="00680FCC" w:rsidP="00E53313">
      <w:pPr>
        <w:pStyle w:val="ListParagraph"/>
        <w:numPr>
          <w:ilvl w:val="0"/>
          <w:numId w:val="7"/>
        </w:numPr>
        <w:pBdr>
          <w:top w:val="nil"/>
          <w:left w:val="nil"/>
          <w:bottom w:val="nil"/>
          <w:right w:val="nil"/>
          <w:between w:val="nil"/>
          <w:bar w:val="nil"/>
        </w:pBdr>
        <w:spacing w:after="0" w:line="240" w:lineRule="auto"/>
        <w:rPr>
          <w:rFonts w:ascii="Arial" w:eastAsia="Arial" w:hAnsi="Arial" w:cs="Arial"/>
        </w:rPr>
      </w:pPr>
      <w:r w:rsidRPr="00680FCC">
        <w:rPr>
          <w:rFonts w:ascii="Arial" w:hAnsi="Arial"/>
          <w:lang w:val="en-US"/>
        </w:rPr>
        <w:t>Provide necessary facilities for all employees to be consulted on health and safety matters.</w:t>
      </w:r>
    </w:p>
    <w:p w14:paraId="0EAD3371" w14:textId="77777777" w:rsidR="00E53313" w:rsidRPr="00E53313" w:rsidRDefault="00E53313" w:rsidP="00E53313">
      <w:pPr>
        <w:pBdr>
          <w:top w:val="nil"/>
          <w:left w:val="nil"/>
          <w:bottom w:val="nil"/>
          <w:right w:val="nil"/>
          <w:between w:val="nil"/>
          <w:bar w:val="nil"/>
        </w:pBdr>
        <w:spacing w:after="0" w:line="240" w:lineRule="auto"/>
        <w:rPr>
          <w:rFonts w:ascii="Arial" w:eastAsia="Arial" w:hAnsi="Arial" w:cs="Arial"/>
        </w:rPr>
      </w:pPr>
    </w:p>
    <w:p w14:paraId="259B2C60" w14:textId="77777777" w:rsidR="00680FCC" w:rsidRPr="003F1DC6" w:rsidRDefault="00680FCC" w:rsidP="00E53313">
      <w:pPr>
        <w:pStyle w:val="ListParagraph"/>
        <w:numPr>
          <w:ilvl w:val="0"/>
          <w:numId w:val="7"/>
        </w:numPr>
        <w:pBdr>
          <w:top w:val="nil"/>
          <w:left w:val="nil"/>
          <w:bottom w:val="nil"/>
          <w:right w:val="nil"/>
          <w:between w:val="nil"/>
          <w:bar w:val="nil"/>
        </w:pBdr>
        <w:spacing w:after="0" w:line="360" w:lineRule="auto"/>
        <w:jc w:val="both"/>
        <w:rPr>
          <w:rFonts w:ascii="Arial" w:eastAsia="Arial" w:hAnsi="Arial" w:cs="Arial"/>
        </w:rPr>
      </w:pPr>
      <w:r w:rsidRPr="00680FCC">
        <w:rPr>
          <w:rFonts w:ascii="Arial" w:hAnsi="Arial"/>
          <w:lang w:val="en-US"/>
        </w:rPr>
        <w:t xml:space="preserve">Where contracts are negotiated directly between the school and the contractor, the </w:t>
      </w:r>
      <w:proofErr w:type="spellStart"/>
      <w:r w:rsidRPr="00680FCC">
        <w:rPr>
          <w:rFonts w:ascii="Arial" w:hAnsi="Arial"/>
          <w:lang w:val="en-US"/>
        </w:rPr>
        <w:t>headteacher</w:t>
      </w:r>
      <w:proofErr w:type="spellEnd"/>
      <w:r w:rsidRPr="00680FCC">
        <w:rPr>
          <w:rFonts w:ascii="Arial" w:hAnsi="Arial"/>
          <w:lang w:val="en-US"/>
        </w:rPr>
        <w:t xml:space="preserve"> is also expected to monitor purchasing and contracting procedures, to ensure that the employer’s health and safety policy is complied with.</w:t>
      </w:r>
    </w:p>
    <w:p w14:paraId="2FF16779" w14:textId="77777777" w:rsidR="003F1DC6" w:rsidRPr="003F1DC6" w:rsidRDefault="003F1DC6" w:rsidP="003F1DC6">
      <w:pPr>
        <w:pStyle w:val="ListParagraph"/>
        <w:rPr>
          <w:rFonts w:ascii="Arial" w:eastAsia="Arial" w:hAnsi="Arial" w:cs="Arial"/>
        </w:rPr>
      </w:pPr>
    </w:p>
    <w:p w14:paraId="7E05649A" w14:textId="4ED459BB" w:rsidR="003F1DC6" w:rsidRDefault="003F1DC6" w:rsidP="00E53313">
      <w:pPr>
        <w:pStyle w:val="ListParagraph"/>
        <w:numPr>
          <w:ilvl w:val="0"/>
          <w:numId w:val="7"/>
        </w:numPr>
        <w:pBdr>
          <w:top w:val="nil"/>
          <w:left w:val="nil"/>
          <w:bottom w:val="nil"/>
          <w:right w:val="nil"/>
          <w:between w:val="nil"/>
          <w:bar w:val="nil"/>
        </w:pBdr>
        <w:spacing w:after="0" w:line="360" w:lineRule="auto"/>
        <w:jc w:val="both"/>
        <w:rPr>
          <w:rFonts w:ascii="Arial" w:eastAsia="Arial" w:hAnsi="Arial" w:cs="Arial"/>
        </w:rPr>
      </w:pPr>
      <w:r>
        <w:rPr>
          <w:rFonts w:ascii="Arial" w:eastAsia="Arial" w:hAnsi="Arial" w:cs="Arial"/>
        </w:rPr>
        <w:t>(Insert name or job title here) is responsible for liaising with contractors undertaking major works and for ensuring that the risk due to having contractors on site is monitored and controlled.</w:t>
      </w:r>
    </w:p>
    <w:p w14:paraId="43832E54" w14:textId="77777777" w:rsidR="003F1DC6" w:rsidRPr="003F1DC6" w:rsidRDefault="003F1DC6" w:rsidP="003F1DC6">
      <w:pPr>
        <w:pStyle w:val="ListParagraph"/>
        <w:rPr>
          <w:rFonts w:ascii="Arial" w:eastAsia="Arial" w:hAnsi="Arial" w:cs="Arial"/>
        </w:rPr>
      </w:pPr>
    </w:p>
    <w:p w14:paraId="437DDEAD" w14:textId="42B88443" w:rsidR="003F1DC6" w:rsidRDefault="003F1DC6" w:rsidP="00E53313">
      <w:pPr>
        <w:pStyle w:val="ListParagraph"/>
        <w:numPr>
          <w:ilvl w:val="0"/>
          <w:numId w:val="7"/>
        </w:numPr>
        <w:pBdr>
          <w:top w:val="nil"/>
          <w:left w:val="nil"/>
          <w:bottom w:val="nil"/>
          <w:right w:val="nil"/>
          <w:between w:val="nil"/>
          <w:bar w:val="nil"/>
        </w:pBdr>
        <w:spacing w:after="0" w:line="360" w:lineRule="auto"/>
        <w:jc w:val="both"/>
        <w:rPr>
          <w:rFonts w:ascii="Arial" w:eastAsia="Arial" w:hAnsi="Arial" w:cs="Arial"/>
        </w:rPr>
      </w:pPr>
      <w:r>
        <w:rPr>
          <w:rFonts w:ascii="Arial" w:eastAsia="Arial" w:hAnsi="Arial" w:cs="Arial"/>
        </w:rPr>
        <w:t xml:space="preserve">(Insert name or job title here) is appointed with the authority of the </w:t>
      </w:r>
      <w:proofErr w:type="spellStart"/>
      <w:r>
        <w:rPr>
          <w:rFonts w:ascii="Arial" w:eastAsia="Arial" w:hAnsi="Arial" w:cs="Arial"/>
        </w:rPr>
        <w:t>Headteacher</w:t>
      </w:r>
      <w:proofErr w:type="spellEnd"/>
      <w:r>
        <w:rPr>
          <w:rFonts w:ascii="Arial" w:eastAsia="Arial" w:hAnsi="Arial" w:cs="Arial"/>
        </w:rPr>
        <w:t>/Head of School to request action from the contractor where conditions are considered to be unsafe.</w:t>
      </w:r>
    </w:p>
    <w:p w14:paraId="3BB6D256" w14:textId="77777777" w:rsidR="003F1DC6" w:rsidRPr="003F1DC6" w:rsidRDefault="003F1DC6" w:rsidP="003F1DC6">
      <w:pPr>
        <w:pStyle w:val="ListParagraph"/>
        <w:rPr>
          <w:rFonts w:ascii="Arial" w:eastAsia="Arial" w:hAnsi="Arial" w:cs="Arial"/>
        </w:rPr>
      </w:pPr>
    </w:p>
    <w:p w14:paraId="3869824D" w14:textId="0B3348E5" w:rsidR="003F1DC6" w:rsidRPr="00E53313" w:rsidRDefault="003F1DC6" w:rsidP="00E53313">
      <w:pPr>
        <w:pStyle w:val="ListParagraph"/>
        <w:numPr>
          <w:ilvl w:val="0"/>
          <w:numId w:val="7"/>
        </w:numPr>
        <w:pBdr>
          <w:top w:val="nil"/>
          <w:left w:val="nil"/>
          <w:bottom w:val="nil"/>
          <w:right w:val="nil"/>
          <w:between w:val="nil"/>
          <w:bar w:val="nil"/>
        </w:pBdr>
        <w:spacing w:after="0" w:line="360" w:lineRule="auto"/>
        <w:jc w:val="both"/>
        <w:rPr>
          <w:rFonts w:ascii="Arial" w:eastAsia="Arial" w:hAnsi="Arial" w:cs="Arial"/>
        </w:rPr>
      </w:pPr>
      <w:r>
        <w:rPr>
          <w:rFonts w:ascii="Arial" w:eastAsia="Arial" w:hAnsi="Arial" w:cs="Arial"/>
        </w:rPr>
        <w:t>Whilst the responsibility for the above cannot be delegated, the function of carrying out these tasks can be delegated, to other members of staff (i.e. the schools safety co-ordinator/manager, site manager).</w:t>
      </w:r>
    </w:p>
    <w:p w14:paraId="4D022CCD" w14:textId="77777777" w:rsidR="000F280E" w:rsidRDefault="000F280E" w:rsidP="00D851CB">
      <w:pPr>
        <w:autoSpaceDE w:val="0"/>
        <w:autoSpaceDN w:val="0"/>
        <w:adjustRightInd w:val="0"/>
        <w:spacing w:after="0" w:line="240" w:lineRule="auto"/>
        <w:jc w:val="both"/>
        <w:rPr>
          <w:rFonts w:ascii="Arial" w:eastAsia="Arial" w:hAnsi="Arial" w:cs="Arial"/>
        </w:rPr>
      </w:pPr>
    </w:p>
    <w:p w14:paraId="677D8AB7" w14:textId="77777777" w:rsidR="00D851CB" w:rsidRDefault="00D851CB" w:rsidP="00D851CB">
      <w:pPr>
        <w:autoSpaceDE w:val="0"/>
        <w:autoSpaceDN w:val="0"/>
        <w:adjustRightInd w:val="0"/>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Local Governing Body</w:t>
      </w:r>
    </w:p>
    <w:p w14:paraId="563F6AF1" w14:textId="77777777" w:rsidR="00D851CB" w:rsidRDefault="00D851CB" w:rsidP="00D851CB">
      <w:pPr>
        <w:autoSpaceDE w:val="0"/>
        <w:autoSpaceDN w:val="0"/>
        <w:adjustRightInd w:val="0"/>
        <w:spacing w:after="0" w:line="240" w:lineRule="auto"/>
        <w:jc w:val="both"/>
        <w:rPr>
          <w:rFonts w:ascii="Calibri,Bold" w:hAnsi="Calibri,Bold" w:cs="Calibri,Bold"/>
          <w:b/>
          <w:bCs/>
          <w:sz w:val="24"/>
          <w:szCs w:val="24"/>
          <w:u w:val="single"/>
        </w:rPr>
      </w:pPr>
    </w:p>
    <w:p w14:paraId="59F67EEF" w14:textId="50CD8C92" w:rsidR="00D851CB" w:rsidRDefault="00D851CB" w:rsidP="00D851CB">
      <w:pPr>
        <w:autoSpaceDE w:val="0"/>
        <w:autoSpaceDN w:val="0"/>
        <w:adjustRightInd w:val="0"/>
        <w:spacing w:after="0" w:line="240" w:lineRule="auto"/>
        <w:jc w:val="both"/>
        <w:rPr>
          <w:rFonts w:cs="Calibri,Bold"/>
          <w:bCs/>
          <w:sz w:val="24"/>
          <w:szCs w:val="24"/>
        </w:rPr>
      </w:pPr>
      <w:r>
        <w:rPr>
          <w:rFonts w:cs="Calibri,Bold"/>
          <w:bCs/>
          <w:sz w:val="24"/>
          <w:szCs w:val="24"/>
        </w:rPr>
        <w:t>The LGB is responsible for ensuring that mechanisms and procedures are in place for health, safety and wellbeing and that these are adhered to at their school.  The Governors will appoint a Health and Safety Governor to receive information, monitor the implementation of policies, procedures and decisions and feedback to the LGB on health, safety and wellbeing issues.  The LGB will report to the G</w:t>
      </w:r>
      <w:r w:rsidR="007E6CD9">
        <w:rPr>
          <w:rFonts w:cs="Calibri,Bold"/>
          <w:bCs/>
          <w:sz w:val="24"/>
          <w:szCs w:val="24"/>
        </w:rPr>
        <w:t>TAT Audit</w:t>
      </w:r>
      <w:r>
        <w:rPr>
          <w:rFonts w:cs="Calibri,Bold"/>
          <w:bCs/>
          <w:sz w:val="24"/>
          <w:szCs w:val="24"/>
        </w:rPr>
        <w:t xml:space="preserve"> Committee on a regular basis.</w:t>
      </w:r>
    </w:p>
    <w:p w14:paraId="6070796E" w14:textId="77777777" w:rsidR="00680FCC" w:rsidRDefault="00680FCC" w:rsidP="00D851CB">
      <w:pPr>
        <w:autoSpaceDE w:val="0"/>
        <w:autoSpaceDN w:val="0"/>
        <w:adjustRightInd w:val="0"/>
        <w:spacing w:after="0" w:line="240" w:lineRule="auto"/>
        <w:jc w:val="both"/>
        <w:rPr>
          <w:rFonts w:cs="Calibri,Bold"/>
          <w:bCs/>
          <w:sz w:val="24"/>
          <w:szCs w:val="24"/>
        </w:rPr>
      </w:pPr>
    </w:p>
    <w:p w14:paraId="55EF4C4C" w14:textId="77777777" w:rsidR="00680FCC" w:rsidRPr="009017D4" w:rsidRDefault="00680FCC" w:rsidP="00D851CB">
      <w:pPr>
        <w:autoSpaceDE w:val="0"/>
        <w:autoSpaceDN w:val="0"/>
        <w:adjustRightInd w:val="0"/>
        <w:spacing w:after="0" w:line="240" w:lineRule="auto"/>
        <w:jc w:val="both"/>
        <w:rPr>
          <w:rFonts w:cs="Calibri,Bold"/>
          <w:bCs/>
          <w:sz w:val="24"/>
          <w:szCs w:val="24"/>
        </w:rPr>
      </w:pPr>
      <w:r w:rsidRPr="009017D4">
        <w:rPr>
          <w:rFonts w:cs="Calibri,Bold"/>
          <w:bCs/>
          <w:sz w:val="24"/>
          <w:szCs w:val="24"/>
        </w:rPr>
        <w:t>The Governors will:</w:t>
      </w:r>
    </w:p>
    <w:p w14:paraId="584EE98F" w14:textId="77777777" w:rsidR="00680FCC" w:rsidRPr="00680FCC" w:rsidRDefault="00680FCC" w:rsidP="00680FCC">
      <w:pPr>
        <w:autoSpaceDE w:val="0"/>
        <w:autoSpaceDN w:val="0"/>
        <w:adjustRightInd w:val="0"/>
        <w:spacing w:after="0" w:line="240" w:lineRule="auto"/>
        <w:jc w:val="both"/>
        <w:rPr>
          <w:rFonts w:cs="Calibri,Bold"/>
          <w:bCs/>
          <w:sz w:val="24"/>
          <w:szCs w:val="24"/>
        </w:rPr>
      </w:pPr>
    </w:p>
    <w:p w14:paraId="6662E6A4" w14:textId="29B45BAE"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Provide as far as reasonably practicable a safe and healthy environment for all persons who work</w:t>
      </w:r>
      <w:r w:rsidR="003F1DC6">
        <w:rPr>
          <w:sz w:val="24"/>
          <w:szCs w:val="24"/>
          <w:lang w:val="en-US"/>
        </w:rPr>
        <w:t xml:space="preserve"> a</w:t>
      </w:r>
      <w:r w:rsidR="006B45E5">
        <w:rPr>
          <w:sz w:val="24"/>
          <w:szCs w:val="24"/>
          <w:lang w:val="en-US"/>
        </w:rPr>
        <w:t>t, attend or visit the school.</w:t>
      </w:r>
    </w:p>
    <w:p w14:paraId="7B371DA8" w14:textId="77777777" w:rsidR="00E53313" w:rsidRPr="00E53313" w:rsidRDefault="00E53313" w:rsidP="00E53313">
      <w:pPr>
        <w:pBdr>
          <w:top w:val="nil"/>
          <w:left w:val="nil"/>
          <w:bottom w:val="nil"/>
          <w:right w:val="nil"/>
          <w:between w:val="nil"/>
          <w:bar w:val="nil"/>
        </w:pBdr>
        <w:spacing w:after="0" w:line="240" w:lineRule="auto"/>
        <w:ind w:left="360"/>
        <w:jc w:val="both"/>
        <w:rPr>
          <w:rFonts w:eastAsia="Arial" w:cs="Arial"/>
          <w:sz w:val="24"/>
          <w:szCs w:val="24"/>
        </w:rPr>
      </w:pPr>
    </w:p>
    <w:p w14:paraId="0C79AE72" w14:textId="097BF849"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Ensure, as far as reasonably practicable, the health and safety of pupils, staff and volunteers on</w:t>
      </w:r>
      <w:r w:rsidR="006B45E5">
        <w:rPr>
          <w:sz w:val="24"/>
          <w:szCs w:val="24"/>
          <w:lang w:val="en-US"/>
        </w:rPr>
        <w:t xml:space="preserve"> off-site visits and activities.</w:t>
      </w:r>
    </w:p>
    <w:p w14:paraId="3325FAFF"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531AC939" w14:textId="7885337B"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lastRenderedPageBreak/>
        <w:t>Endorse and support the safety policies of GTAT, and to assist the GTAT to discharge those responsibilities</w:t>
      </w:r>
      <w:r w:rsidR="006B45E5">
        <w:rPr>
          <w:sz w:val="24"/>
          <w:szCs w:val="24"/>
          <w:lang w:val="en-US"/>
        </w:rPr>
        <w:t>, which it holds as an employer.</w:t>
      </w:r>
    </w:p>
    <w:p w14:paraId="45A67F93"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1F790B83" w14:textId="2582C7B2"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Seek improvement to working conditions according to prior</w:t>
      </w:r>
      <w:r w:rsidR="006B45E5">
        <w:rPr>
          <w:sz w:val="24"/>
          <w:szCs w:val="24"/>
          <w:lang w:val="en-US"/>
        </w:rPr>
        <w:t>ities within existing resources.</w:t>
      </w:r>
    </w:p>
    <w:p w14:paraId="01BB63A8"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0CEAC6F4" w14:textId="4BD46342"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proofErr w:type="spellStart"/>
      <w:r w:rsidRPr="00680FCC">
        <w:rPr>
          <w:sz w:val="24"/>
          <w:szCs w:val="24"/>
          <w:lang w:val="en-US"/>
        </w:rPr>
        <w:t>Recognise</w:t>
      </w:r>
      <w:proofErr w:type="spellEnd"/>
      <w:r w:rsidRPr="00680FCC">
        <w:rPr>
          <w:sz w:val="24"/>
          <w:szCs w:val="24"/>
          <w:lang w:val="en-US"/>
        </w:rPr>
        <w:t xml:space="preserve"> their responsibilities when they make available premises or equipment for hire, and will ensure that risks to the safety or health of hirers and other persons are adequatel</w:t>
      </w:r>
      <w:r w:rsidR="006B45E5">
        <w:rPr>
          <w:sz w:val="24"/>
          <w:szCs w:val="24"/>
          <w:lang w:val="en-US"/>
        </w:rPr>
        <w:t>y controlled as far as possible.</w:t>
      </w:r>
    </w:p>
    <w:p w14:paraId="25DF247C"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7C876919" w14:textId="57E5C9CF"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Ensure that risk assessments are carr</w:t>
      </w:r>
      <w:r w:rsidR="006B45E5">
        <w:rPr>
          <w:sz w:val="24"/>
          <w:szCs w:val="24"/>
          <w:lang w:val="en-US"/>
        </w:rPr>
        <w:t>ied out within the school and reviewed at least annually.</w:t>
      </w:r>
    </w:p>
    <w:p w14:paraId="71D7E0A6"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01D22C95" w14:textId="07E812A5"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 xml:space="preserve">Encourage informal meetings and ensure time is made available in staff meetings where health </w:t>
      </w:r>
      <w:r w:rsidR="009E6742">
        <w:rPr>
          <w:sz w:val="24"/>
          <w:szCs w:val="24"/>
          <w:lang w:val="en-US"/>
        </w:rPr>
        <w:t>and safety issues can be raised.</w:t>
      </w:r>
    </w:p>
    <w:p w14:paraId="7704EF5F"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136005E7" w14:textId="7DB43D6E" w:rsidR="00680FCC" w:rsidRPr="007327AA"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 xml:space="preserve">Ensure that staff can access training to ensure </w:t>
      </w:r>
      <w:r w:rsidR="009E6742">
        <w:rPr>
          <w:sz w:val="24"/>
          <w:szCs w:val="24"/>
          <w:lang w:val="en-US"/>
        </w:rPr>
        <w:t>their competence for their task.</w:t>
      </w:r>
    </w:p>
    <w:p w14:paraId="65CF392C" w14:textId="77777777" w:rsidR="007327AA" w:rsidRPr="007327AA" w:rsidRDefault="007327AA" w:rsidP="007327AA">
      <w:pPr>
        <w:pBdr>
          <w:top w:val="nil"/>
          <w:left w:val="nil"/>
          <w:bottom w:val="nil"/>
          <w:right w:val="nil"/>
          <w:between w:val="nil"/>
          <w:bar w:val="nil"/>
        </w:pBdr>
        <w:spacing w:after="0" w:line="240" w:lineRule="auto"/>
        <w:jc w:val="both"/>
        <w:rPr>
          <w:rFonts w:eastAsia="Arial" w:cs="Arial"/>
          <w:sz w:val="24"/>
          <w:szCs w:val="24"/>
        </w:rPr>
      </w:pPr>
    </w:p>
    <w:p w14:paraId="59D1270C" w14:textId="191D6C45"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Pr>
          <w:sz w:val="24"/>
          <w:szCs w:val="24"/>
          <w:lang w:val="en-US"/>
        </w:rPr>
        <w:t>A</w:t>
      </w:r>
      <w:r w:rsidRPr="00680FCC">
        <w:rPr>
          <w:sz w:val="24"/>
          <w:szCs w:val="24"/>
          <w:lang w:val="en-US"/>
        </w:rPr>
        <w:t xml:space="preserve">ccept the duties they may hold as a client when they arrange for work through contractors or volunteers.  Follow GTAT guidance for the selection of competent contractors and </w:t>
      </w:r>
      <w:r w:rsidRPr="00E53313">
        <w:rPr>
          <w:bCs/>
          <w:sz w:val="24"/>
          <w:szCs w:val="24"/>
          <w:lang w:val="en-US"/>
        </w:rPr>
        <w:t>will</w:t>
      </w:r>
      <w:r w:rsidRPr="00680FCC">
        <w:rPr>
          <w:b/>
          <w:bCs/>
          <w:sz w:val="24"/>
          <w:szCs w:val="24"/>
          <w:lang w:val="en-US"/>
        </w:rPr>
        <w:t xml:space="preserve"> </w:t>
      </w:r>
      <w:r w:rsidRPr="00680FCC">
        <w:rPr>
          <w:sz w:val="24"/>
          <w:szCs w:val="24"/>
          <w:lang w:val="en-US"/>
        </w:rPr>
        <w:t>seek assistance from the Property Surveyor or other property management service as direc</w:t>
      </w:r>
      <w:r w:rsidR="009E6742">
        <w:rPr>
          <w:sz w:val="24"/>
          <w:szCs w:val="24"/>
          <w:lang w:val="en-US"/>
        </w:rPr>
        <w:t>ted by GTAT.</w:t>
      </w:r>
    </w:p>
    <w:p w14:paraId="47D3DDF0" w14:textId="77777777" w:rsidR="00E53313" w:rsidRPr="00680FCC" w:rsidRDefault="00E53313" w:rsidP="00E53313">
      <w:pPr>
        <w:pStyle w:val="ListParagraph"/>
        <w:pBdr>
          <w:top w:val="nil"/>
          <w:left w:val="nil"/>
          <w:bottom w:val="nil"/>
          <w:right w:val="nil"/>
          <w:between w:val="nil"/>
          <w:bar w:val="nil"/>
        </w:pBdr>
        <w:spacing w:after="0" w:line="240" w:lineRule="auto"/>
        <w:jc w:val="both"/>
        <w:rPr>
          <w:rFonts w:eastAsia="Arial" w:cs="Arial"/>
          <w:sz w:val="24"/>
          <w:szCs w:val="24"/>
        </w:rPr>
      </w:pPr>
    </w:p>
    <w:p w14:paraId="25F60D37" w14:textId="64955FDD"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Ensure that volunteers receive adequate instruction</w:t>
      </w:r>
      <w:r>
        <w:rPr>
          <w:sz w:val="24"/>
          <w:szCs w:val="24"/>
          <w:lang w:val="en-US"/>
        </w:rPr>
        <w:t xml:space="preserve"> and supervision to work safely</w:t>
      </w:r>
      <w:r w:rsidR="009E6742">
        <w:rPr>
          <w:sz w:val="24"/>
          <w:szCs w:val="24"/>
          <w:lang w:val="en-US"/>
        </w:rPr>
        <w:t>.</w:t>
      </w:r>
    </w:p>
    <w:p w14:paraId="6B65C654"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3A766C11" w14:textId="5974F498" w:rsidR="00680FCC" w:rsidRPr="00F114F7" w:rsidRDefault="00680FCC" w:rsidP="00F114F7">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F114F7">
        <w:rPr>
          <w:sz w:val="24"/>
          <w:szCs w:val="24"/>
          <w:lang w:val="en-US"/>
        </w:rPr>
        <w:t xml:space="preserve">Ensure all staff accidents, significant pupil accidents and third party accidents are reported to </w:t>
      </w:r>
      <w:r w:rsidR="00F114F7" w:rsidRPr="00F114F7">
        <w:rPr>
          <w:sz w:val="24"/>
          <w:szCs w:val="24"/>
          <w:lang w:val="en-US"/>
        </w:rPr>
        <w:t xml:space="preserve">GTAT </w:t>
      </w:r>
      <w:r w:rsidR="00FF4343">
        <w:rPr>
          <w:sz w:val="24"/>
          <w:szCs w:val="24"/>
          <w:lang w:val="en-US"/>
        </w:rPr>
        <w:t xml:space="preserve">and to DCC </w:t>
      </w:r>
      <w:r w:rsidR="00FF4343">
        <w:rPr>
          <w:rFonts w:ascii="Calibri" w:hAnsi="Calibri" w:cs="Calibri"/>
          <w:sz w:val="24"/>
          <w:szCs w:val="24"/>
        </w:rPr>
        <w:t xml:space="preserve">in accordance with the </w:t>
      </w:r>
      <w:r w:rsidR="00F114F7" w:rsidRPr="00F114F7">
        <w:rPr>
          <w:rFonts w:ascii="Calibri" w:hAnsi="Calibri" w:cs="Calibri"/>
          <w:sz w:val="24"/>
          <w:szCs w:val="24"/>
        </w:rPr>
        <w:t>accident reporting procedure, as set out in the DCC accident reporting policy and procedure</w:t>
      </w:r>
      <w:r w:rsidR="009E6742">
        <w:rPr>
          <w:sz w:val="24"/>
          <w:szCs w:val="24"/>
          <w:lang w:val="en-US"/>
        </w:rPr>
        <w:t>.</w:t>
      </w:r>
    </w:p>
    <w:p w14:paraId="6C1CA336"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21AE430F" w14:textId="313F6000"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Review on an annual basis, all accidents and incide</w:t>
      </w:r>
      <w:r w:rsidR="009E6742">
        <w:rPr>
          <w:sz w:val="24"/>
          <w:szCs w:val="24"/>
          <w:lang w:val="en-US"/>
        </w:rPr>
        <w:t>nts reported to identify trends.</w:t>
      </w:r>
    </w:p>
    <w:p w14:paraId="354F546A"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3F6648AA" w14:textId="6AD5C89B" w:rsidR="00680FCC" w:rsidRPr="00E53313" w:rsidRDefault="00680FCC" w:rsidP="00680FCC">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sidRPr="00680FCC">
        <w:rPr>
          <w:sz w:val="24"/>
          <w:szCs w:val="24"/>
          <w:lang w:val="en-US"/>
        </w:rPr>
        <w:t>Consult with the school council and inform pupils of their respo</w:t>
      </w:r>
      <w:r w:rsidR="009E6742">
        <w:rPr>
          <w:sz w:val="24"/>
          <w:szCs w:val="24"/>
          <w:lang w:val="en-US"/>
        </w:rPr>
        <w:t>nsibility for health and safety.</w:t>
      </w:r>
    </w:p>
    <w:p w14:paraId="51FE79A6"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2A8DB19E" w14:textId="77777777" w:rsidR="00680FCC" w:rsidRPr="00A92668" w:rsidRDefault="00680FCC" w:rsidP="009017D4">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proofErr w:type="spellStart"/>
      <w:r w:rsidRPr="00680FCC">
        <w:rPr>
          <w:sz w:val="24"/>
          <w:szCs w:val="24"/>
          <w:lang w:val="en-US"/>
        </w:rPr>
        <w:t>Recognise</w:t>
      </w:r>
      <w:proofErr w:type="spellEnd"/>
      <w:r w:rsidRPr="00680FCC">
        <w:rPr>
          <w:sz w:val="24"/>
          <w:szCs w:val="24"/>
          <w:lang w:val="en-US"/>
        </w:rPr>
        <w:t xml:space="preserve"> the role of safety representatives appointed by </w:t>
      </w:r>
      <w:proofErr w:type="spellStart"/>
      <w:r w:rsidRPr="00680FCC">
        <w:rPr>
          <w:sz w:val="24"/>
          <w:szCs w:val="24"/>
          <w:lang w:val="en-US"/>
        </w:rPr>
        <w:t>recognised</w:t>
      </w:r>
      <w:proofErr w:type="spellEnd"/>
      <w:r w:rsidRPr="00680FCC">
        <w:rPr>
          <w:sz w:val="24"/>
          <w:szCs w:val="24"/>
          <w:lang w:val="en-US"/>
        </w:rPr>
        <w:t xml:space="preserve"> trade unions and co-operate with them so they may undertake their health and safety related functions, including reasonable paid time off for consultation, inspections and investigations.</w:t>
      </w:r>
    </w:p>
    <w:p w14:paraId="173F9CDF" w14:textId="77777777" w:rsidR="00A92668" w:rsidRPr="00A92668" w:rsidRDefault="00A92668" w:rsidP="00A92668">
      <w:pPr>
        <w:pStyle w:val="ListParagraph"/>
        <w:rPr>
          <w:rFonts w:eastAsia="Arial" w:cs="Arial"/>
          <w:sz w:val="24"/>
          <w:szCs w:val="24"/>
        </w:rPr>
      </w:pPr>
    </w:p>
    <w:p w14:paraId="626D5415" w14:textId="7ACECE56" w:rsidR="00A92668" w:rsidRDefault="00A92668" w:rsidP="009017D4">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Pr>
          <w:rFonts w:eastAsia="Arial" w:cs="Arial"/>
          <w:sz w:val="24"/>
          <w:szCs w:val="24"/>
        </w:rPr>
        <w:t>Ensure regular health and safety checks are completed.</w:t>
      </w:r>
    </w:p>
    <w:p w14:paraId="6ACEBC4A" w14:textId="77777777" w:rsidR="00A92668" w:rsidRPr="00A92668" w:rsidRDefault="00A92668" w:rsidP="00A92668">
      <w:pPr>
        <w:pStyle w:val="ListParagraph"/>
        <w:rPr>
          <w:rFonts w:eastAsia="Arial" w:cs="Arial"/>
          <w:sz w:val="24"/>
          <w:szCs w:val="24"/>
        </w:rPr>
      </w:pPr>
    </w:p>
    <w:p w14:paraId="2A46D7BA" w14:textId="55056486" w:rsidR="00A92668" w:rsidRPr="009017D4" w:rsidRDefault="00A92668" w:rsidP="009017D4">
      <w:pPr>
        <w:pStyle w:val="ListParagraph"/>
        <w:numPr>
          <w:ilvl w:val="0"/>
          <w:numId w:val="4"/>
        </w:numPr>
        <w:pBdr>
          <w:top w:val="nil"/>
          <w:left w:val="nil"/>
          <w:bottom w:val="nil"/>
          <w:right w:val="nil"/>
          <w:between w:val="nil"/>
          <w:bar w:val="nil"/>
        </w:pBdr>
        <w:spacing w:after="0" w:line="240" w:lineRule="auto"/>
        <w:jc w:val="both"/>
        <w:rPr>
          <w:rFonts w:eastAsia="Arial" w:cs="Arial"/>
          <w:sz w:val="24"/>
          <w:szCs w:val="24"/>
        </w:rPr>
      </w:pPr>
      <w:r>
        <w:rPr>
          <w:rFonts w:eastAsia="Arial" w:cs="Arial"/>
          <w:sz w:val="24"/>
          <w:szCs w:val="24"/>
        </w:rPr>
        <w:t>Review health and safety checks and send to GTAT.</w:t>
      </w:r>
    </w:p>
    <w:p w14:paraId="18E3CBD9" w14:textId="77777777" w:rsidR="00070C5C" w:rsidRDefault="00070C5C" w:rsidP="009017D4">
      <w:pPr>
        <w:autoSpaceDE w:val="0"/>
        <w:autoSpaceDN w:val="0"/>
        <w:adjustRightInd w:val="0"/>
        <w:spacing w:after="0" w:line="240" w:lineRule="auto"/>
        <w:jc w:val="both"/>
        <w:rPr>
          <w:rFonts w:ascii="Calibri,Bold" w:hAnsi="Calibri,Bold" w:cs="Calibri,Bold"/>
          <w:b/>
          <w:bCs/>
          <w:sz w:val="24"/>
          <w:szCs w:val="24"/>
          <w:u w:val="single"/>
        </w:rPr>
      </w:pPr>
    </w:p>
    <w:p w14:paraId="76100850" w14:textId="77777777" w:rsidR="009017D4" w:rsidRPr="00FA118D" w:rsidRDefault="009017D4" w:rsidP="009017D4">
      <w:pPr>
        <w:autoSpaceDE w:val="0"/>
        <w:autoSpaceDN w:val="0"/>
        <w:adjustRightInd w:val="0"/>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Staff with Special Responsibility</w:t>
      </w:r>
    </w:p>
    <w:p w14:paraId="601BE603" w14:textId="77777777" w:rsidR="00FA118D" w:rsidRPr="00680FCC" w:rsidRDefault="00FA118D" w:rsidP="00680FCC">
      <w:pPr>
        <w:autoSpaceDE w:val="0"/>
        <w:autoSpaceDN w:val="0"/>
        <w:adjustRightInd w:val="0"/>
        <w:spacing w:after="0" w:line="240" w:lineRule="auto"/>
        <w:jc w:val="both"/>
        <w:rPr>
          <w:rFonts w:cs="Calibri"/>
          <w:sz w:val="24"/>
          <w:szCs w:val="24"/>
        </w:rPr>
      </w:pPr>
    </w:p>
    <w:p w14:paraId="2953F229" w14:textId="5D8788E1" w:rsidR="009017D4" w:rsidRPr="000315EB" w:rsidRDefault="00FA1353" w:rsidP="001A514E">
      <w:pPr>
        <w:jc w:val="both"/>
        <w:rPr>
          <w:rFonts w:eastAsia="Arial" w:cs="Arial"/>
          <w:sz w:val="24"/>
          <w:szCs w:val="24"/>
          <w:u w:color="0000FF"/>
        </w:rPr>
      </w:pPr>
      <w:r>
        <w:rPr>
          <w:sz w:val="24"/>
          <w:szCs w:val="24"/>
          <w:lang w:val="en-US"/>
        </w:rPr>
        <w:lastRenderedPageBreak/>
        <w:t xml:space="preserve">The following staff </w:t>
      </w:r>
      <w:r w:rsidR="009017D4" w:rsidRPr="000315EB">
        <w:rPr>
          <w:sz w:val="24"/>
          <w:szCs w:val="24"/>
          <w:lang w:val="en-US"/>
        </w:rPr>
        <w:t>have special responsibility</w:t>
      </w:r>
      <w:proofErr w:type="gramStart"/>
      <w:r w:rsidR="009017D4" w:rsidRPr="000315EB">
        <w:rPr>
          <w:sz w:val="24"/>
          <w:szCs w:val="24"/>
          <w:lang w:val="en-US"/>
        </w:rPr>
        <w:t>:  (</w:t>
      </w:r>
      <w:proofErr w:type="gramEnd"/>
      <w:r w:rsidR="009017D4" w:rsidRPr="000315EB">
        <w:rPr>
          <w:sz w:val="24"/>
          <w:szCs w:val="24"/>
          <w:u w:color="0000FF"/>
          <w:lang w:val="en-US"/>
        </w:rPr>
        <w:t xml:space="preserve">school to specify responsible people for example, business manager, finance officer, </w:t>
      </w:r>
      <w:r>
        <w:rPr>
          <w:sz w:val="24"/>
          <w:szCs w:val="24"/>
          <w:u w:color="0000FF"/>
          <w:lang w:val="en-US"/>
        </w:rPr>
        <w:t xml:space="preserve">H&amp;S </w:t>
      </w:r>
      <w:proofErr w:type="spellStart"/>
      <w:r w:rsidRPr="000315EB">
        <w:rPr>
          <w:sz w:val="24"/>
          <w:szCs w:val="24"/>
          <w:u w:color="0000FF"/>
          <w:lang w:val="en-US"/>
        </w:rPr>
        <w:t>co</w:t>
      </w:r>
      <w:r>
        <w:rPr>
          <w:sz w:val="24"/>
          <w:szCs w:val="24"/>
          <w:u w:color="0000FF"/>
          <w:lang w:val="en-US"/>
        </w:rPr>
        <w:t>-</w:t>
      </w:r>
      <w:r w:rsidRPr="000315EB">
        <w:rPr>
          <w:sz w:val="24"/>
          <w:szCs w:val="24"/>
          <w:u w:color="0000FF"/>
          <w:lang w:val="en-US"/>
        </w:rPr>
        <w:t>ordinator</w:t>
      </w:r>
      <w:proofErr w:type="spellEnd"/>
      <w:r w:rsidR="009017D4" w:rsidRPr="000315EB">
        <w:rPr>
          <w:sz w:val="24"/>
          <w:szCs w:val="24"/>
          <w:u w:color="0000FF"/>
          <w:lang w:val="en-US"/>
        </w:rPr>
        <w:t>, heads of department or site manager).</w:t>
      </w:r>
      <w:r w:rsidR="00E73574" w:rsidRPr="000315EB">
        <w:rPr>
          <w:sz w:val="24"/>
          <w:szCs w:val="24"/>
          <w:u w:color="0000FF"/>
          <w:lang w:val="en-US"/>
        </w:rPr>
        <w:t xml:space="preserve">  </w:t>
      </w:r>
      <w:r w:rsidR="000315EB">
        <w:rPr>
          <w:sz w:val="24"/>
          <w:szCs w:val="24"/>
          <w:u w:color="0000FF"/>
          <w:lang w:val="en-US"/>
        </w:rPr>
        <w:t>Levels of responsibilities will change within individual schools.</w:t>
      </w:r>
    </w:p>
    <w:p w14:paraId="147DC60B" w14:textId="77777777" w:rsidR="009017D4" w:rsidRPr="001A514E" w:rsidRDefault="009017D4" w:rsidP="001A514E">
      <w:pPr>
        <w:jc w:val="both"/>
        <w:rPr>
          <w:rFonts w:eastAsia="Arial" w:cs="Arial"/>
          <w:sz w:val="24"/>
          <w:szCs w:val="24"/>
        </w:rPr>
      </w:pPr>
      <w:r w:rsidRPr="001A514E">
        <w:rPr>
          <w:sz w:val="24"/>
          <w:szCs w:val="24"/>
          <w:lang w:val="en-US"/>
        </w:rPr>
        <w:t>These job holders will be responsible for:</w:t>
      </w:r>
    </w:p>
    <w:p w14:paraId="382361D9"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The local arrangements to ensure the effective control of risks within the specific areas under their control.</w:t>
      </w:r>
    </w:p>
    <w:p w14:paraId="406D911B" w14:textId="77777777" w:rsidR="00E53313" w:rsidRPr="001A514E" w:rsidRDefault="00E53313" w:rsidP="00E53313">
      <w:pPr>
        <w:pStyle w:val="ListParagraph"/>
        <w:pBdr>
          <w:top w:val="nil"/>
          <w:left w:val="nil"/>
          <w:bottom w:val="nil"/>
          <w:right w:val="nil"/>
          <w:between w:val="nil"/>
          <w:bar w:val="nil"/>
        </w:pBdr>
        <w:spacing w:after="0" w:line="240" w:lineRule="auto"/>
        <w:jc w:val="both"/>
        <w:rPr>
          <w:rFonts w:eastAsia="Arial" w:cs="Arial"/>
          <w:sz w:val="24"/>
          <w:szCs w:val="24"/>
        </w:rPr>
      </w:pPr>
    </w:p>
    <w:p w14:paraId="46649964"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The local arrangements for the purchase, inspection and maintenance of equipment and its specification.</w:t>
      </w:r>
    </w:p>
    <w:p w14:paraId="1C5D7057"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47AB795F"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 xml:space="preserve">The coordination of the schools health and safety policy in their own department or area of work, directly responsible to the </w:t>
      </w:r>
      <w:proofErr w:type="spellStart"/>
      <w:r w:rsidRPr="001A514E">
        <w:rPr>
          <w:sz w:val="24"/>
          <w:szCs w:val="24"/>
          <w:lang w:val="en-US"/>
        </w:rPr>
        <w:t>headteacher</w:t>
      </w:r>
      <w:proofErr w:type="spellEnd"/>
      <w:r w:rsidRPr="001A514E">
        <w:rPr>
          <w:sz w:val="24"/>
          <w:szCs w:val="24"/>
          <w:lang w:val="en-US"/>
        </w:rPr>
        <w:t xml:space="preserve"> for the application of the health and safety procedures and arrangements.</w:t>
      </w:r>
    </w:p>
    <w:p w14:paraId="185BFB18"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1BBC896F"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Establishing and maintaining safe working practices including arrangements for ensuring, as far as is reasonably practicable, the absence of risks to health and safety in connection with the use, handling, storage and transport of articles and substances, e.g. chemicals, hot water, sharp tools and machinery.</w:t>
      </w:r>
    </w:p>
    <w:p w14:paraId="2AF12644"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0055C85D" w14:textId="77777777" w:rsidR="009017D4" w:rsidRPr="007327AA"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 xml:space="preserve">Resolving health, safety and wellbeing problems referred to them by members of their staff or referring to the </w:t>
      </w:r>
      <w:proofErr w:type="spellStart"/>
      <w:r w:rsidRPr="001A514E">
        <w:rPr>
          <w:sz w:val="24"/>
          <w:szCs w:val="24"/>
          <w:lang w:val="en-US"/>
        </w:rPr>
        <w:t>headteacher</w:t>
      </w:r>
      <w:proofErr w:type="spellEnd"/>
      <w:r w:rsidRPr="001A514E">
        <w:rPr>
          <w:sz w:val="24"/>
          <w:szCs w:val="24"/>
          <w:lang w:val="en-US"/>
        </w:rPr>
        <w:t xml:space="preserve"> or line manager any problems they are unable to resolve within the resources available to them.</w:t>
      </w:r>
    </w:p>
    <w:p w14:paraId="75F43A19" w14:textId="77777777" w:rsidR="007327AA" w:rsidRPr="007327AA" w:rsidRDefault="007327AA" w:rsidP="007327AA">
      <w:pPr>
        <w:pBdr>
          <w:top w:val="nil"/>
          <w:left w:val="nil"/>
          <w:bottom w:val="nil"/>
          <w:right w:val="nil"/>
          <w:between w:val="nil"/>
          <w:bar w:val="nil"/>
        </w:pBdr>
        <w:spacing w:after="0" w:line="240" w:lineRule="auto"/>
        <w:jc w:val="both"/>
        <w:rPr>
          <w:rFonts w:eastAsia="Arial" w:cs="Arial"/>
          <w:sz w:val="24"/>
          <w:szCs w:val="24"/>
        </w:rPr>
      </w:pPr>
    </w:p>
    <w:p w14:paraId="3565D8A1"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 xml:space="preserve">Ensuring that risk assessments are carried out when necessary and reviewed, and on a regular basis within the overall </w:t>
      </w:r>
      <w:proofErr w:type="spellStart"/>
      <w:r w:rsidRPr="001A514E">
        <w:rPr>
          <w:sz w:val="24"/>
          <w:szCs w:val="24"/>
          <w:lang w:val="en-US"/>
        </w:rPr>
        <w:t>programme</w:t>
      </w:r>
      <w:proofErr w:type="spellEnd"/>
      <w:r w:rsidRPr="001A514E">
        <w:rPr>
          <w:sz w:val="24"/>
          <w:szCs w:val="24"/>
          <w:lang w:val="en-US"/>
        </w:rPr>
        <w:t xml:space="preserve"> for the school, on the activities and equipment for which they are responsible.</w:t>
      </w:r>
    </w:p>
    <w:p w14:paraId="1F3470FB" w14:textId="77777777" w:rsidR="00E53313" w:rsidRPr="00E53313" w:rsidRDefault="00E53313" w:rsidP="00E53313">
      <w:pPr>
        <w:pBdr>
          <w:top w:val="nil"/>
          <w:left w:val="nil"/>
          <w:bottom w:val="nil"/>
          <w:right w:val="nil"/>
          <w:between w:val="nil"/>
          <w:bar w:val="nil"/>
        </w:pBdr>
        <w:spacing w:after="0" w:line="240" w:lineRule="auto"/>
        <w:ind w:left="360"/>
        <w:jc w:val="both"/>
        <w:rPr>
          <w:rFonts w:eastAsia="Arial" w:cs="Arial"/>
          <w:sz w:val="24"/>
          <w:szCs w:val="24"/>
        </w:rPr>
      </w:pPr>
    </w:p>
    <w:p w14:paraId="39DF1484" w14:textId="77777777" w:rsidR="009017D4" w:rsidRPr="00E53313"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Ensuring, as far as reasonably practicable, that sufficient information, instruction, training and supervision is provided to enable employees and pupils to avoid hazards and to contribute positively to their own health and safety.</w:t>
      </w:r>
    </w:p>
    <w:p w14:paraId="3E22E2CC" w14:textId="77777777" w:rsidR="00E53313" w:rsidRPr="00E53313" w:rsidRDefault="00E53313" w:rsidP="00E53313">
      <w:pPr>
        <w:pBdr>
          <w:top w:val="nil"/>
          <w:left w:val="nil"/>
          <w:bottom w:val="nil"/>
          <w:right w:val="nil"/>
          <w:between w:val="nil"/>
          <w:bar w:val="nil"/>
        </w:pBdr>
        <w:spacing w:after="0" w:line="240" w:lineRule="auto"/>
        <w:jc w:val="both"/>
        <w:rPr>
          <w:rFonts w:eastAsia="Arial" w:cs="Arial"/>
          <w:sz w:val="24"/>
          <w:szCs w:val="24"/>
        </w:rPr>
      </w:pPr>
    </w:p>
    <w:p w14:paraId="5B637397" w14:textId="77777777" w:rsidR="009017D4" w:rsidRPr="001A514E" w:rsidRDefault="009017D4" w:rsidP="001A514E">
      <w:pPr>
        <w:pStyle w:val="ListParagraph"/>
        <w:numPr>
          <w:ilvl w:val="0"/>
          <w:numId w:val="10"/>
        </w:numPr>
        <w:pBdr>
          <w:top w:val="nil"/>
          <w:left w:val="nil"/>
          <w:bottom w:val="nil"/>
          <w:right w:val="nil"/>
          <w:between w:val="nil"/>
          <w:bar w:val="nil"/>
        </w:pBdr>
        <w:spacing w:after="0" w:line="240" w:lineRule="auto"/>
        <w:jc w:val="both"/>
        <w:rPr>
          <w:rFonts w:eastAsia="Arial" w:cs="Arial"/>
          <w:sz w:val="24"/>
          <w:szCs w:val="24"/>
        </w:rPr>
      </w:pPr>
      <w:r w:rsidRPr="001A514E">
        <w:rPr>
          <w:sz w:val="24"/>
          <w:szCs w:val="24"/>
          <w:lang w:val="en-US"/>
        </w:rPr>
        <w:t>Obtain relevant advice and guidance on health and safety matters.</w:t>
      </w:r>
    </w:p>
    <w:p w14:paraId="11564CA3" w14:textId="77777777" w:rsidR="00FA118D" w:rsidRPr="001A514E" w:rsidRDefault="00FA118D" w:rsidP="001A514E">
      <w:pPr>
        <w:autoSpaceDE w:val="0"/>
        <w:autoSpaceDN w:val="0"/>
        <w:adjustRightInd w:val="0"/>
        <w:spacing w:after="0" w:line="240" w:lineRule="auto"/>
        <w:jc w:val="both"/>
        <w:rPr>
          <w:rFonts w:cs="Calibri"/>
          <w:sz w:val="24"/>
          <w:szCs w:val="24"/>
        </w:rPr>
      </w:pPr>
    </w:p>
    <w:p w14:paraId="36C6C875" w14:textId="77777777" w:rsidR="00FA118D" w:rsidRP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r w:rsidRPr="00FA118D">
        <w:rPr>
          <w:rFonts w:ascii="Calibri,Bold" w:hAnsi="Calibri,Bold" w:cs="Calibri,Bold"/>
          <w:b/>
          <w:bCs/>
          <w:sz w:val="24"/>
          <w:szCs w:val="24"/>
          <w:u w:val="single"/>
        </w:rPr>
        <w:t>Employees</w:t>
      </w:r>
    </w:p>
    <w:p w14:paraId="0304EFAC"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6F6B51A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employees are directly responsible for:</w:t>
      </w:r>
    </w:p>
    <w:p w14:paraId="032962E6"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65C3BE23" w14:textId="77777777" w:rsidR="00E53313" w:rsidRPr="00E53313" w:rsidRDefault="00FA118D" w:rsidP="00E53313">
      <w:pPr>
        <w:pStyle w:val="ListParagraph"/>
        <w:numPr>
          <w:ilvl w:val="0"/>
          <w:numId w:val="21"/>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Taking reasonable care for the health safety of the</w:t>
      </w:r>
      <w:r w:rsidR="00A9017E" w:rsidRPr="00E53313">
        <w:rPr>
          <w:rFonts w:ascii="Calibri" w:hAnsi="Calibri" w:cs="Calibri"/>
          <w:sz w:val="24"/>
          <w:szCs w:val="24"/>
        </w:rPr>
        <w:t xml:space="preserve">mselves and of other people who </w:t>
      </w:r>
      <w:r w:rsidRPr="00E53313">
        <w:rPr>
          <w:rFonts w:ascii="Calibri" w:hAnsi="Calibri" w:cs="Calibri"/>
          <w:sz w:val="24"/>
          <w:szCs w:val="24"/>
        </w:rPr>
        <w:t>may be affected by their acts and / or omissions.</w:t>
      </w:r>
    </w:p>
    <w:p w14:paraId="2162217B" w14:textId="77777777" w:rsidR="00E53313" w:rsidRDefault="00E53313" w:rsidP="00AF1C0C">
      <w:pPr>
        <w:autoSpaceDE w:val="0"/>
        <w:autoSpaceDN w:val="0"/>
        <w:adjustRightInd w:val="0"/>
        <w:spacing w:after="0" w:line="240" w:lineRule="auto"/>
        <w:jc w:val="both"/>
        <w:rPr>
          <w:rFonts w:ascii="Calibri" w:hAnsi="Calibri" w:cs="Calibri"/>
          <w:sz w:val="24"/>
          <w:szCs w:val="24"/>
        </w:rPr>
      </w:pPr>
    </w:p>
    <w:p w14:paraId="4CAB3137" w14:textId="77777777" w:rsidR="00FA118D" w:rsidRPr="00E53313" w:rsidRDefault="00FA118D" w:rsidP="00E53313">
      <w:pPr>
        <w:pStyle w:val="ListParagraph"/>
        <w:numPr>
          <w:ilvl w:val="0"/>
          <w:numId w:val="21"/>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Co-operating fully with their manager or responsible pe</w:t>
      </w:r>
      <w:r w:rsidR="00A9017E" w:rsidRPr="00E53313">
        <w:rPr>
          <w:rFonts w:ascii="Calibri" w:hAnsi="Calibri" w:cs="Calibri"/>
          <w:sz w:val="24"/>
          <w:szCs w:val="24"/>
        </w:rPr>
        <w:t xml:space="preserve">rson on all matters relating to </w:t>
      </w:r>
      <w:r w:rsidRPr="00E53313">
        <w:rPr>
          <w:rFonts w:ascii="Calibri" w:hAnsi="Calibri" w:cs="Calibri"/>
          <w:sz w:val="24"/>
          <w:szCs w:val="24"/>
        </w:rPr>
        <w:t>their health and safety at work.</w:t>
      </w:r>
    </w:p>
    <w:p w14:paraId="5E8BFA66" w14:textId="77777777" w:rsidR="00E53313" w:rsidRDefault="00E53313" w:rsidP="00AF1C0C">
      <w:pPr>
        <w:autoSpaceDE w:val="0"/>
        <w:autoSpaceDN w:val="0"/>
        <w:adjustRightInd w:val="0"/>
        <w:spacing w:after="0" w:line="240" w:lineRule="auto"/>
        <w:jc w:val="both"/>
        <w:rPr>
          <w:rFonts w:ascii="Calibri" w:hAnsi="Calibri" w:cs="Calibri"/>
          <w:sz w:val="24"/>
          <w:szCs w:val="24"/>
        </w:rPr>
      </w:pPr>
    </w:p>
    <w:p w14:paraId="3B11F8B7" w14:textId="77777777" w:rsidR="00FA118D" w:rsidRPr="00E53313" w:rsidRDefault="00FA118D" w:rsidP="00E53313">
      <w:pPr>
        <w:pStyle w:val="ListParagraph"/>
        <w:numPr>
          <w:ilvl w:val="0"/>
          <w:numId w:val="21"/>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Not recklessly or intentionally interfering with, or</w:t>
      </w:r>
      <w:r w:rsidR="00A9017E" w:rsidRPr="00E53313">
        <w:rPr>
          <w:rFonts w:ascii="Calibri" w:hAnsi="Calibri" w:cs="Calibri"/>
          <w:sz w:val="24"/>
          <w:szCs w:val="24"/>
        </w:rPr>
        <w:t xml:space="preserve"> misusing any equipment, safety </w:t>
      </w:r>
      <w:r w:rsidRPr="00E53313">
        <w:rPr>
          <w:rFonts w:ascii="Calibri" w:hAnsi="Calibri" w:cs="Calibri"/>
          <w:sz w:val="24"/>
          <w:szCs w:val="24"/>
        </w:rPr>
        <w:t>devices etc. that have been provided in the interest of health and safety.</w:t>
      </w:r>
    </w:p>
    <w:p w14:paraId="3B7F6045" w14:textId="77777777" w:rsidR="00E53313" w:rsidRDefault="00FA118D" w:rsidP="00AF1C0C">
      <w:pPr>
        <w:autoSpaceDE w:val="0"/>
        <w:autoSpaceDN w:val="0"/>
        <w:adjustRightInd w:val="0"/>
        <w:spacing w:after="0" w:line="240" w:lineRule="auto"/>
        <w:jc w:val="both"/>
        <w:rPr>
          <w:rFonts w:ascii="Symbol" w:hAnsi="Symbol" w:cs="Symbol"/>
        </w:rPr>
      </w:pPr>
      <w:r>
        <w:rPr>
          <w:rFonts w:ascii="Symbol" w:hAnsi="Symbol" w:cs="Symbol"/>
        </w:rPr>
        <w:lastRenderedPageBreak/>
        <w:t></w:t>
      </w:r>
    </w:p>
    <w:p w14:paraId="209CFE1A"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Reporting promptly, in the first instance to their man</w:t>
      </w:r>
      <w:r w:rsidR="00A9017E" w:rsidRPr="00E53313">
        <w:rPr>
          <w:rFonts w:ascii="Calibri" w:hAnsi="Calibri" w:cs="Calibri"/>
          <w:sz w:val="24"/>
          <w:szCs w:val="24"/>
        </w:rPr>
        <w:t xml:space="preserve">ager or responsible person, any </w:t>
      </w:r>
      <w:r w:rsidRPr="00E53313">
        <w:rPr>
          <w:rFonts w:ascii="Calibri" w:hAnsi="Calibri" w:cs="Calibri"/>
          <w:sz w:val="24"/>
          <w:szCs w:val="24"/>
        </w:rPr>
        <w:t>accidents, injury, significant near miss, incident of viol</w:t>
      </w:r>
      <w:r w:rsidR="00A9017E" w:rsidRPr="00E53313">
        <w:rPr>
          <w:rFonts w:ascii="Calibri" w:hAnsi="Calibri" w:cs="Calibri"/>
          <w:sz w:val="24"/>
          <w:szCs w:val="24"/>
        </w:rPr>
        <w:t xml:space="preserve">ence and aggression or cases of work </w:t>
      </w:r>
      <w:r w:rsidRPr="00E53313">
        <w:rPr>
          <w:rFonts w:ascii="Calibri" w:hAnsi="Calibri" w:cs="Calibri"/>
          <w:sz w:val="24"/>
          <w:szCs w:val="24"/>
        </w:rPr>
        <w:t>related ill health.</w:t>
      </w:r>
    </w:p>
    <w:p w14:paraId="41CCE66A" w14:textId="77777777" w:rsidR="00E53313" w:rsidRDefault="00FA118D" w:rsidP="00AF1C0C">
      <w:pPr>
        <w:autoSpaceDE w:val="0"/>
        <w:autoSpaceDN w:val="0"/>
        <w:adjustRightInd w:val="0"/>
        <w:spacing w:after="0" w:line="240" w:lineRule="auto"/>
        <w:jc w:val="both"/>
        <w:rPr>
          <w:rFonts w:ascii="Symbol" w:hAnsi="Symbol" w:cs="Symbol"/>
        </w:rPr>
      </w:pPr>
      <w:r>
        <w:rPr>
          <w:rFonts w:ascii="Symbol" w:hAnsi="Symbol" w:cs="Symbol"/>
        </w:rPr>
        <w:t></w:t>
      </w:r>
    </w:p>
    <w:p w14:paraId="6CB04879"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Report to the relevant manager, any defects, hazard</w:t>
      </w:r>
      <w:r w:rsidR="00A9017E" w:rsidRPr="00E53313">
        <w:rPr>
          <w:rFonts w:ascii="Calibri" w:hAnsi="Calibri" w:cs="Calibri"/>
          <w:sz w:val="24"/>
          <w:szCs w:val="24"/>
        </w:rPr>
        <w:t xml:space="preserve">, damage or unsafe practices or </w:t>
      </w:r>
      <w:r w:rsidRPr="00E53313">
        <w:rPr>
          <w:rFonts w:ascii="Calibri" w:hAnsi="Calibri" w:cs="Calibri"/>
          <w:sz w:val="24"/>
          <w:szCs w:val="24"/>
        </w:rPr>
        <w:t>other items that could give rise to an unsafe place of work or</w:t>
      </w:r>
      <w:r w:rsidR="00A9017E" w:rsidRPr="00E53313">
        <w:rPr>
          <w:rFonts w:ascii="Calibri" w:hAnsi="Calibri" w:cs="Calibri"/>
          <w:sz w:val="24"/>
          <w:szCs w:val="24"/>
        </w:rPr>
        <w:t xml:space="preserve"> cause injury or ill-health </w:t>
      </w:r>
      <w:r w:rsidRPr="00E53313">
        <w:rPr>
          <w:rFonts w:ascii="Calibri" w:hAnsi="Calibri" w:cs="Calibri"/>
          <w:sz w:val="24"/>
          <w:szCs w:val="24"/>
        </w:rPr>
        <w:t>to others. Any defective equipment should be lab</w:t>
      </w:r>
      <w:r w:rsidR="00A9017E" w:rsidRPr="00E53313">
        <w:rPr>
          <w:rFonts w:ascii="Calibri" w:hAnsi="Calibri" w:cs="Calibri"/>
          <w:sz w:val="24"/>
          <w:szCs w:val="24"/>
        </w:rPr>
        <w:t xml:space="preserve">elled to ensure other employees </w:t>
      </w:r>
      <w:r w:rsidRPr="00E53313">
        <w:rPr>
          <w:rFonts w:ascii="Calibri" w:hAnsi="Calibri" w:cs="Calibri"/>
          <w:sz w:val="24"/>
          <w:szCs w:val="24"/>
        </w:rPr>
        <w:t>cannot use the item.</w:t>
      </w:r>
    </w:p>
    <w:p w14:paraId="41D92D3D" w14:textId="77777777" w:rsidR="00E53313" w:rsidRDefault="00FA118D" w:rsidP="00AF1C0C">
      <w:pPr>
        <w:autoSpaceDE w:val="0"/>
        <w:autoSpaceDN w:val="0"/>
        <w:adjustRightInd w:val="0"/>
        <w:spacing w:after="0" w:line="240" w:lineRule="auto"/>
        <w:jc w:val="both"/>
        <w:rPr>
          <w:rFonts w:ascii="Symbol" w:hAnsi="Symbol" w:cs="Symbol"/>
        </w:rPr>
      </w:pPr>
      <w:r>
        <w:rPr>
          <w:rFonts w:ascii="Symbol" w:hAnsi="Symbol" w:cs="Symbol"/>
        </w:rPr>
        <w:t></w:t>
      </w:r>
    </w:p>
    <w:p w14:paraId="43A94A90"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Wearing any protective clothing or equipment and usi</w:t>
      </w:r>
      <w:r w:rsidR="00A9017E" w:rsidRPr="00E53313">
        <w:rPr>
          <w:rFonts w:ascii="Calibri" w:hAnsi="Calibri" w:cs="Calibri"/>
          <w:sz w:val="24"/>
          <w:szCs w:val="24"/>
        </w:rPr>
        <w:t xml:space="preserve">ng any safety devices that have </w:t>
      </w:r>
      <w:r w:rsidRPr="00E53313">
        <w:rPr>
          <w:rFonts w:ascii="Calibri" w:hAnsi="Calibri" w:cs="Calibri"/>
          <w:sz w:val="24"/>
          <w:szCs w:val="24"/>
        </w:rPr>
        <w:t>been provided for their health and safety while at work.</w:t>
      </w:r>
    </w:p>
    <w:p w14:paraId="509E4224" w14:textId="77777777" w:rsidR="00E53313" w:rsidRDefault="00E53313" w:rsidP="00AF1C0C">
      <w:pPr>
        <w:autoSpaceDE w:val="0"/>
        <w:autoSpaceDN w:val="0"/>
        <w:adjustRightInd w:val="0"/>
        <w:spacing w:after="0" w:line="240" w:lineRule="auto"/>
        <w:jc w:val="both"/>
        <w:rPr>
          <w:rFonts w:ascii="Symbol" w:hAnsi="Symbol" w:cs="Symbol"/>
        </w:rPr>
      </w:pPr>
    </w:p>
    <w:p w14:paraId="625C3206"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Observing safety rules, complying with codes of practi</w:t>
      </w:r>
      <w:r w:rsidR="00A9017E" w:rsidRPr="00E53313">
        <w:rPr>
          <w:rFonts w:ascii="Calibri" w:hAnsi="Calibri" w:cs="Calibri"/>
          <w:sz w:val="24"/>
          <w:szCs w:val="24"/>
        </w:rPr>
        <w:t xml:space="preserve">ce and health and safety policy </w:t>
      </w:r>
      <w:r w:rsidRPr="00E53313">
        <w:rPr>
          <w:rFonts w:ascii="Calibri" w:hAnsi="Calibri" w:cs="Calibri"/>
          <w:sz w:val="24"/>
          <w:szCs w:val="24"/>
        </w:rPr>
        <w:t>and procedures, and adhering to safe working procedures at all times.</w:t>
      </w:r>
    </w:p>
    <w:p w14:paraId="05F7ECF2" w14:textId="77777777" w:rsidR="00E53313" w:rsidRDefault="00E53313" w:rsidP="00AF1C0C">
      <w:pPr>
        <w:autoSpaceDE w:val="0"/>
        <w:autoSpaceDN w:val="0"/>
        <w:adjustRightInd w:val="0"/>
        <w:spacing w:after="0" w:line="240" w:lineRule="auto"/>
        <w:jc w:val="both"/>
        <w:rPr>
          <w:rFonts w:ascii="Symbol" w:hAnsi="Symbol" w:cs="Symbol"/>
        </w:rPr>
      </w:pPr>
    </w:p>
    <w:p w14:paraId="1349AE73"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 xml:space="preserve">Acquaint themselves with, and comply with, the procedure to follow in case of a </w:t>
      </w:r>
      <w:r w:rsidR="00A9017E" w:rsidRPr="00E53313">
        <w:rPr>
          <w:rFonts w:ascii="Calibri" w:hAnsi="Calibri" w:cs="Calibri"/>
          <w:sz w:val="24"/>
          <w:szCs w:val="24"/>
        </w:rPr>
        <w:t xml:space="preserve">fire </w:t>
      </w:r>
      <w:r w:rsidRPr="00E53313">
        <w:rPr>
          <w:rFonts w:ascii="Calibri" w:hAnsi="Calibri" w:cs="Calibri"/>
          <w:sz w:val="24"/>
          <w:szCs w:val="24"/>
        </w:rPr>
        <w:t xml:space="preserve">or </w:t>
      </w:r>
      <w:proofErr w:type="gramStart"/>
      <w:r w:rsidRPr="00E53313">
        <w:rPr>
          <w:rFonts w:ascii="Calibri" w:hAnsi="Calibri" w:cs="Calibri"/>
          <w:sz w:val="24"/>
          <w:szCs w:val="24"/>
        </w:rPr>
        <w:t>other</w:t>
      </w:r>
      <w:proofErr w:type="gramEnd"/>
      <w:r w:rsidRPr="00E53313">
        <w:rPr>
          <w:rFonts w:ascii="Calibri" w:hAnsi="Calibri" w:cs="Calibri"/>
          <w:sz w:val="24"/>
          <w:szCs w:val="24"/>
        </w:rPr>
        <w:t xml:space="preserve"> emergency.</w:t>
      </w:r>
    </w:p>
    <w:p w14:paraId="0CB61D8A" w14:textId="77777777" w:rsidR="00E53313" w:rsidRDefault="00E53313" w:rsidP="00AF1C0C">
      <w:pPr>
        <w:autoSpaceDE w:val="0"/>
        <w:autoSpaceDN w:val="0"/>
        <w:adjustRightInd w:val="0"/>
        <w:spacing w:after="0" w:line="240" w:lineRule="auto"/>
        <w:jc w:val="both"/>
        <w:rPr>
          <w:rFonts w:ascii="Symbol" w:hAnsi="Symbol" w:cs="Symbol"/>
        </w:rPr>
      </w:pPr>
    </w:p>
    <w:p w14:paraId="4197ED9B" w14:textId="77777777" w:rsidR="00FA118D" w:rsidRPr="00E53313" w:rsidRDefault="00FA118D" w:rsidP="00E53313">
      <w:pPr>
        <w:pStyle w:val="ListParagraph"/>
        <w:numPr>
          <w:ilvl w:val="0"/>
          <w:numId w:val="22"/>
        </w:numPr>
        <w:autoSpaceDE w:val="0"/>
        <w:autoSpaceDN w:val="0"/>
        <w:adjustRightInd w:val="0"/>
        <w:spacing w:after="0" w:line="240" w:lineRule="auto"/>
        <w:jc w:val="both"/>
        <w:rPr>
          <w:rFonts w:ascii="Calibri" w:hAnsi="Calibri" w:cs="Calibri"/>
          <w:sz w:val="24"/>
          <w:szCs w:val="24"/>
        </w:rPr>
      </w:pPr>
      <w:r w:rsidRPr="00E53313">
        <w:rPr>
          <w:rFonts w:ascii="Calibri" w:hAnsi="Calibri" w:cs="Calibri"/>
          <w:sz w:val="24"/>
          <w:szCs w:val="24"/>
        </w:rPr>
        <w:t>Attending health and safety training as directed and un</w:t>
      </w:r>
      <w:r w:rsidR="00A9017E" w:rsidRPr="00E53313">
        <w:rPr>
          <w:rFonts w:ascii="Calibri" w:hAnsi="Calibri" w:cs="Calibri"/>
          <w:sz w:val="24"/>
          <w:szCs w:val="24"/>
        </w:rPr>
        <w:t xml:space="preserve">dertaking their work activities </w:t>
      </w:r>
      <w:r w:rsidRPr="00E53313">
        <w:rPr>
          <w:rFonts w:ascii="Calibri" w:hAnsi="Calibri" w:cs="Calibri"/>
          <w:sz w:val="24"/>
          <w:szCs w:val="24"/>
        </w:rPr>
        <w:t>in accordance with any health and safety training provided to them.</w:t>
      </w:r>
    </w:p>
    <w:p w14:paraId="7FEF38D4" w14:textId="77777777" w:rsidR="000F280E" w:rsidRDefault="000F280E" w:rsidP="00AF1C0C">
      <w:pPr>
        <w:autoSpaceDE w:val="0"/>
        <w:autoSpaceDN w:val="0"/>
        <w:adjustRightInd w:val="0"/>
        <w:spacing w:after="0" w:line="240" w:lineRule="auto"/>
        <w:jc w:val="both"/>
        <w:rPr>
          <w:rFonts w:ascii="Calibri,Bold" w:hAnsi="Calibri,Bold" w:cs="Calibri,Bold"/>
          <w:b/>
          <w:bCs/>
          <w:sz w:val="24"/>
          <w:szCs w:val="24"/>
          <w:u w:val="single"/>
        </w:rPr>
      </w:pPr>
    </w:p>
    <w:p w14:paraId="176422B1" w14:textId="77777777" w:rsidR="00FA118D" w:rsidRP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r w:rsidRPr="00FA118D">
        <w:rPr>
          <w:rFonts w:ascii="Calibri,Bold" w:hAnsi="Calibri,Bold" w:cs="Calibri,Bold"/>
          <w:b/>
          <w:bCs/>
          <w:sz w:val="24"/>
          <w:szCs w:val="24"/>
          <w:u w:val="single"/>
        </w:rPr>
        <w:t>Volunteers</w:t>
      </w:r>
    </w:p>
    <w:p w14:paraId="77939592"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73DE07DC"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Volunteers have a responsibility to act in accordance with th</w:t>
      </w:r>
      <w:r w:rsidR="00A9017E">
        <w:rPr>
          <w:rFonts w:ascii="Calibri" w:hAnsi="Calibri" w:cs="Calibri"/>
          <w:sz w:val="24"/>
          <w:szCs w:val="24"/>
        </w:rPr>
        <w:t xml:space="preserve">e Trusts policies and </w:t>
      </w:r>
      <w:r>
        <w:rPr>
          <w:rFonts w:ascii="Calibri" w:hAnsi="Calibri" w:cs="Calibri"/>
          <w:sz w:val="24"/>
          <w:szCs w:val="24"/>
        </w:rPr>
        <w:t>procedures for health and safety and to report any incid</w:t>
      </w:r>
      <w:r w:rsidR="00A9017E">
        <w:rPr>
          <w:rFonts w:ascii="Calibri" w:hAnsi="Calibri" w:cs="Calibri"/>
          <w:sz w:val="24"/>
          <w:szCs w:val="24"/>
        </w:rPr>
        <w:t xml:space="preserve">ent or defective equipment to a </w:t>
      </w:r>
      <w:r>
        <w:rPr>
          <w:rFonts w:ascii="Calibri" w:hAnsi="Calibri" w:cs="Calibri"/>
          <w:sz w:val="24"/>
          <w:szCs w:val="24"/>
        </w:rPr>
        <w:t>member of staff immediately.</w:t>
      </w:r>
    </w:p>
    <w:p w14:paraId="27E06CA6"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67B4DB2B"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Volunteers are also expected to act only under the super</w:t>
      </w:r>
      <w:r w:rsidR="00A9017E">
        <w:rPr>
          <w:rFonts w:ascii="Calibri" w:hAnsi="Calibri" w:cs="Calibri"/>
          <w:sz w:val="24"/>
          <w:szCs w:val="24"/>
        </w:rPr>
        <w:t xml:space="preserve">vision of a qualified member of </w:t>
      </w:r>
      <w:r>
        <w:rPr>
          <w:rFonts w:ascii="Calibri" w:hAnsi="Calibri" w:cs="Calibri"/>
          <w:sz w:val="24"/>
          <w:szCs w:val="24"/>
        </w:rPr>
        <w:t>staff.</w:t>
      </w:r>
    </w:p>
    <w:p w14:paraId="2048E9AC"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839384A"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u w:val="single"/>
        </w:rPr>
      </w:pPr>
      <w:r w:rsidRPr="00FA118D">
        <w:rPr>
          <w:rFonts w:ascii="Calibri,Bold" w:hAnsi="Calibri,Bold" w:cs="Calibri,Bold"/>
          <w:b/>
          <w:bCs/>
          <w:sz w:val="24"/>
          <w:szCs w:val="24"/>
          <w:u w:val="single"/>
        </w:rPr>
        <w:t>Trust health and safety representatives</w:t>
      </w:r>
    </w:p>
    <w:p w14:paraId="170B4912" w14:textId="77777777" w:rsidR="00E73574" w:rsidRDefault="00E73574" w:rsidP="00AF1C0C">
      <w:pPr>
        <w:autoSpaceDE w:val="0"/>
        <w:autoSpaceDN w:val="0"/>
        <w:adjustRightInd w:val="0"/>
        <w:spacing w:after="0" w:line="240" w:lineRule="auto"/>
        <w:jc w:val="both"/>
        <w:rPr>
          <w:rFonts w:ascii="Calibri,Bold" w:hAnsi="Calibri,Bold" w:cs="Calibri,Bold"/>
          <w:b/>
          <w:bCs/>
          <w:sz w:val="24"/>
          <w:szCs w:val="24"/>
          <w:u w:val="single"/>
        </w:rPr>
      </w:pPr>
    </w:p>
    <w:p w14:paraId="1EE79D41" w14:textId="36887811" w:rsidR="000315EB" w:rsidRPr="000315EB" w:rsidRDefault="000315EB" w:rsidP="00AF1C0C">
      <w:pPr>
        <w:autoSpaceDE w:val="0"/>
        <w:autoSpaceDN w:val="0"/>
        <w:adjustRightInd w:val="0"/>
        <w:spacing w:after="0" w:line="240" w:lineRule="auto"/>
        <w:jc w:val="both"/>
        <w:rPr>
          <w:rFonts w:cs="Calibri,Bold"/>
          <w:bCs/>
          <w:sz w:val="24"/>
          <w:szCs w:val="24"/>
        </w:rPr>
      </w:pPr>
      <w:r w:rsidRPr="000315EB">
        <w:rPr>
          <w:rFonts w:cs="Calibri,Bold"/>
          <w:bCs/>
          <w:sz w:val="24"/>
          <w:szCs w:val="24"/>
        </w:rPr>
        <w:t>Trust and each school to insert below.</w:t>
      </w:r>
    </w:p>
    <w:p w14:paraId="26FEEAF1" w14:textId="77777777" w:rsidR="00FA118D" w:rsidRPr="000315EB" w:rsidRDefault="00FA118D" w:rsidP="00AF1C0C">
      <w:pPr>
        <w:autoSpaceDE w:val="0"/>
        <w:autoSpaceDN w:val="0"/>
        <w:adjustRightInd w:val="0"/>
        <w:spacing w:after="0" w:line="240" w:lineRule="auto"/>
        <w:jc w:val="both"/>
        <w:rPr>
          <w:rFonts w:cs="Calibri,Bold"/>
          <w:b/>
          <w:bCs/>
          <w:sz w:val="24"/>
          <w:szCs w:val="24"/>
        </w:rPr>
      </w:pPr>
    </w:p>
    <w:p w14:paraId="1C87EA42"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current safety representatives are:</w:t>
      </w:r>
    </w:p>
    <w:p w14:paraId="25329D20"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1C2A27A"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At present there are no safety representatives.</w:t>
      </w:r>
    </w:p>
    <w:p w14:paraId="42DFF198" w14:textId="77777777" w:rsidR="00FA118D" w:rsidRDefault="00FA118D" w:rsidP="00AF1C0C">
      <w:pPr>
        <w:autoSpaceDE w:val="0"/>
        <w:autoSpaceDN w:val="0"/>
        <w:adjustRightInd w:val="0"/>
        <w:spacing w:after="0" w:line="240" w:lineRule="auto"/>
        <w:jc w:val="both"/>
        <w:rPr>
          <w:rFonts w:ascii="Calibri" w:hAnsi="Calibri" w:cs="Calibri"/>
          <w:sz w:val="24"/>
          <w:szCs w:val="24"/>
        </w:rPr>
      </w:pPr>
    </w:p>
    <w:p w14:paraId="244434C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delete as applicable.</w:t>
      </w:r>
    </w:p>
    <w:p w14:paraId="67AA7B7B"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125003D0" w14:textId="77777777" w:rsidR="009017D4" w:rsidRDefault="009017D4" w:rsidP="009017D4">
      <w:pPr>
        <w:autoSpaceDE w:val="0"/>
        <w:autoSpaceDN w:val="0"/>
        <w:adjustRightInd w:val="0"/>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Contractors</w:t>
      </w:r>
    </w:p>
    <w:p w14:paraId="22AF0C25" w14:textId="77777777" w:rsidR="009017D4" w:rsidRDefault="009017D4" w:rsidP="009017D4">
      <w:pPr>
        <w:autoSpaceDE w:val="0"/>
        <w:autoSpaceDN w:val="0"/>
        <w:adjustRightInd w:val="0"/>
        <w:spacing w:after="0" w:line="240" w:lineRule="auto"/>
        <w:jc w:val="both"/>
        <w:rPr>
          <w:rFonts w:ascii="Calibri,Bold" w:hAnsi="Calibri,Bold" w:cs="Calibri,Bold"/>
          <w:b/>
          <w:bCs/>
          <w:sz w:val="24"/>
          <w:szCs w:val="24"/>
          <w:u w:val="single"/>
        </w:rPr>
      </w:pPr>
    </w:p>
    <w:p w14:paraId="3071A928" w14:textId="77777777" w:rsidR="009017D4" w:rsidRPr="00E53313" w:rsidRDefault="009017D4" w:rsidP="00E53313">
      <w:pPr>
        <w:jc w:val="both"/>
        <w:rPr>
          <w:rFonts w:eastAsia="Arial" w:cs="Arial"/>
          <w:sz w:val="24"/>
          <w:szCs w:val="24"/>
        </w:rPr>
      </w:pPr>
      <w:r w:rsidRPr="00E53313">
        <w:rPr>
          <w:sz w:val="24"/>
          <w:szCs w:val="24"/>
          <w:lang w:val="en-US"/>
        </w:rPr>
        <w:t>All contractors under school control will be appropriately selected and competent in terms of health and safety.</w:t>
      </w:r>
    </w:p>
    <w:p w14:paraId="13732279" w14:textId="77777777" w:rsidR="009017D4" w:rsidRPr="004F3C7C" w:rsidRDefault="009017D4" w:rsidP="00E53313">
      <w:pPr>
        <w:pStyle w:val="ListParagraph"/>
        <w:numPr>
          <w:ilvl w:val="0"/>
          <w:numId w:val="13"/>
        </w:numPr>
        <w:pBdr>
          <w:top w:val="nil"/>
          <w:left w:val="nil"/>
          <w:bottom w:val="nil"/>
          <w:right w:val="nil"/>
          <w:between w:val="nil"/>
          <w:bar w:val="nil"/>
        </w:pBdr>
        <w:spacing w:after="0" w:line="240" w:lineRule="auto"/>
        <w:jc w:val="both"/>
        <w:rPr>
          <w:rFonts w:eastAsia="Arial" w:cs="Arial"/>
          <w:sz w:val="24"/>
          <w:szCs w:val="24"/>
        </w:rPr>
      </w:pPr>
      <w:r w:rsidRPr="00E53313">
        <w:rPr>
          <w:sz w:val="24"/>
          <w:szCs w:val="24"/>
          <w:lang w:val="en-US"/>
        </w:rPr>
        <w:t>Contractors must be made aw</w:t>
      </w:r>
      <w:r w:rsidR="001A514E" w:rsidRPr="00E53313">
        <w:rPr>
          <w:sz w:val="24"/>
          <w:szCs w:val="24"/>
          <w:lang w:val="en-US"/>
        </w:rPr>
        <w:t>are of and abide by the Trust’</w:t>
      </w:r>
      <w:r w:rsidRPr="00E53313">
        <w:rPr>
          <w:sz w:val="24"/>
          <w:szCs w:val="24"/>
          <w:lang w:val="en-US"/>
        </w:rPr>
        <w:t>s health and safety policy and not endanger pupils, staff or other visitors to the site.</w:t>
      </w:r>
    </w:p>
    <w:p w14:paraId="42FE459D" w14:textId="77777777" w:rsidR="004F3C7C" w:rsidRPr="004F3C7C" w:rsidRDefault="004F3C7C" w:rsidP="004F3C7C">
      <w:pPr>
        <w:pBdr>
          <w:top w:val="nil"/>
          <w:left w:val="nil"/>
          <w:bottom w:val="nil"/>
          <w:right w:val="nil"/>
          <w:between w:val="nil"/>
          <w:bar w:val="nil"/>
        </w:pBdr>
        <w:spacing w:after="0" w:line="240" w:lineRule="auto"/>
        <w:jc w:val="both"/>
        <w:rPr>
          <w:rFonts w:eastAsia="Arial" w:cs="Arial"/>
          <w:sz w:val="24"/>
          <w:szCs w:val="24"/>
        </w:rPr>
      </w:pPr>
    </w:p>
    <w:p w14:paraId="2FC160B8" w14:textId="3EE59906" w:rsidR="004F3C7C" w:rsidRPr="004F3C7C" w:rsidRDefault="004F3C7C" w:rsidP="004F3C7C">
      <w:pPr>
        <w:pStyle w:val="ListParagraph"/>
        <w:numPr>
          <w:ilvl w:val="0"/>
          <w:numId w:val="13"/>
        </w:numPr>
        <w:jc w:val="both"/>
        <w:rPr>
          <w:rFonts w:eastAsia="Arial" w:cs="Arial"/>
          <w:sz w:val="24"/>
          <w:szCs w:val="24"/>
        </w:rPr>
      </w:pPr>
      <w:r>
        <w:rPr>
          <w:sz w:val="24"/>
          <w:szCs w:val="24"/>
          <w:lang w:val="en-US"/>
        </w:rPr>
        <w:t>(</w:t>
      </w:r>
      <w:r>
        <w:rPr>
          <w:i/>
          <w:sz w:val="24"/>
          <w:szCs w:val="24"/>
          <w:lang w:val="en-US"/>
        </w:rPr>
        <w:t xml:space="preserve">Schools to insert name or job title) </w:t>
      </w:r>
      <w:r w:rsidR="000315EB">
        <w:rPr>
          <w:sz w:val="24"/>
          <w:szCs w:val="24"/>
          <w:lang w:val="en-US"/>
        </w:rPr>
        <w:t>is responsible for the co-ordination of the contractors’ activities on site</w:t>
      </w:r>
      <w:r w:rsidRPr="00E53313">
        <w:rPr>
          <w:sz w:val="24"/>
          <w:szCs w:val="24"/>
          <w:lang w:val="en-US"/>
        </w:rPr>
        <w:t>.</w:t>
      </w:r>
    </w:p>
    <w:p w14:paraId="28A82DAA" w14:textId="77777777" w:rsidR="004F3C7C" w:rsidRPr="004F3C7C" w:rsidRDefault="004F3C7C" w:rsidP="004F3C7C">
      <w:pPr>
        <w:pStyle w:val="ListParagraph"/>
        <w:jc w:val="both"/>
        <w:rPr>
          <w:rFonts w:eastAsia="Arial" w:cs="Arial"/>
          <w:sz w:val="24"/>
          <w:szCs w:val="24"/>
        </w:rPr>
      </w:pPr>
    </w:p>
    <w:p w14:paraId="120D43C1" w14:textId="547933DD" w:rsidR="009017D4" w:rsidRPr="00A86A87" w:rsidRDefault="00A86A87" w:rsidP="00A86A87">
      <w:pPr>
        <w:pStyle w:val="ListParagraph"/>
        <w:numPr>
          <w:ilvl w:val="0"/>
          <w:numId w:val="13"/>
        </w:numPr>
        <w:pBdr>
          <w:top w:val="nil"/>
          <w:left w:val="nil"/>
          <w:bottom w:val="nil"/>
          <w:right w:val="nil"/>
          <w:between w:val="nil"/>
          <w:bar w:val="nil"/>
        </w:pBdr>
        <w:spacing w:after="0" w:line="240" w:lineRule="auto"/>
        <w:jc w:val="both"/>
        <w:rPr>
          <w:rFonts w:eastAsia="Arial" w:cs="Arial"/>
          <w:sz w:val="24"/>
          <w:szCs w:val="24"/>
        </w:rPr>
      </w:pPr>
      <w:r>
        <w:rPr>
          <w:sz w:val="24"/>
          <w:szCs w:val="24"/>
          <w:lang w:val="en-US"/>
        </w:rPr>
        <w:t xml:space="preserve">The </w:t>
      </w:r>
      <w:proofErr w:type="spellStart"/>
      <w:r>
        <w:rPr>
          <w:sz w:val="24"/>
          <w:szCs w:val="24"/>
          <w:lang w:val="en-US"/>
        </w:rPr>
        <w:t>H</w:t>
      </w:r>
      <w:r w:rsidR="009017D4" w:rsidRPr="00A86A87">
        <w:rPr>
          <w:sz w:val="24"/>
          <w:szCs w:val="24"/>
          <w:lang w:val="en-US"/>
        </w:rPr>
        <w:t>eadteacher</w:t>
      </w:r>
      <w:proofErr w:type="spellEnd"/>
      <w:r>
        <w:rPr>
          <w:sz w:val="24"/>
          <w:szCs w:val="24"/>
          <w:lang w:val="en-US"/>
        </w:rPr>
        <w:t>/Head of School</w:t>
      </w:r>
      <w:r w:rsidR="009017D4" w:rsidRPr="00A86A87">
        <w:rPr>
          <w:sz w:val="24"/>
          <w:szCs w:val="24"/>
          <w:lang w:val="en-US"/>
        </w:rPr>
        <w:t xml:space="preserve"> must ensure that any temporary rules, such as exclusion from parts of the premises, are known to all staff, pupils and visitors to the premises.  This might be achieved by the posting of suitable notices by the </w:t>
      </w:r>
      <w:proofErr w:type="spellStart"/>
      <w:r w:rsidR="009017D4" w:rsidRPr="00A86A87">
        <w:rPr>
          <w:sz w:val="24"/>
          <w:szCs w:val="24"/>
          <w:lang w:val="en-US"/>
        </w:rPr>
        <w:t>headteacher</w:t>
      </w:r>
      <w:proofErr w:type="spellEnd"/>
      <w:r w:rsidR="009017D4" w:rsidRPr="00A86A87">
        <w:rPr>
          <w:sz w:val="24"/>
          <w:szCs w:val="24"/>
          <w:lang w:val="en-US"/>
        </w:rPr>
        <w:t xml:space="preserve">, or by the contractor, in consultation with the </w:t>
      </w:r>
      <w:proofErr w:type="spellStart"/>
      <w:r w:rsidR="009017D4" w:rsidRPr="00A86A87">
        <w:rPr>
          <w:sz w:val="24"/>
          <w:szCs w:val="24"/>
          <w:lang w:val="en-US"/>
        </w:rPr>
        <w:t>headteacher</w:t>
      </w:r>
      <w:proofErr w:type="spellEnd"/>
      <w:r w:rsidR="009017D4" w:rsidRPr="00A86A87">
        <w:rPr>
          <w:sz w:val="24"/>
          <w:szCs w:val="24"/>
          <w:lang w:val="en-US"/>
        </w:rPr>
        <w:t>. All contractors must report to the responsible person named above before any work takes place and prior to each working session.  The responsible person should then inform the contractor of any conditions which may affect his safety and that of others.</w:t>
      </w:r>
    </w:p>
    <w:p w14:paraId="02650DE9" w14:textId="77777777" w:rsidR="000315EB" w:rsidRPr="000315EB" w:rsidRDefault="000315EB" w:rsidP="000315EB">
      <w:pPr>
        <w:pStyle w:val="ListParagraph"/>
        <w:rPr>
          <w:rFonts w:eastAsia="Arial" w:cs="Arial"/>
          <w:sz w:val="24"/>
          <w:szCs w:val="24"/>
        </w:rPr>
      </w:pPr>
    </w:p>
    <w:p w14:paraId="092C4523" w14:textId="467442E7" w:rsidR="000315EB" w:rsidRPr="00F515F1" w:rsidRDefault="000315EB" w:rsidP="000315EB">
      <w:pPr>
        <w:pBdr>
          <w:top w:val="nil"/>
          <w:left w:val="nil"/>
          <w:bottom w:val="nil"/>
          <w:right w:val="nil"/>
          <w:between w:val="nil"/>
          <w:bar w:val="nil"/>
        </w:pBdr>
        <w:spacing w:after="0" w:line="240" w:lineRule="auto"/>
        <w:jc w:val="both"/>
        <w:rPr>
          <w:rFonts w:eastAsia="Arial" w:cs="Arial"/>
          <w:b/>
          <w:sz w:val="24"/>
          <w:szCs w:val="24"/>
          <w:u w:val="single"/>
        </w:rPr>
      </w:pPr>
    </w:p>
    <w:p w14:paraId="21ECF564" w14:textId="6F07A537" w:rsidR="004F3C7C" w:rsidRDefault="00F515F1" w:rsidP="004F3C7C">
      <w:pPr>
        <w:pBdr>
          <w:top w:val="nil"/>
          <w:left w:val="nil"/>
          <w:bottom w:val="nil"/>
          <w:right w:val="nil"/>
          <w:between w:val="nil"/>
          <w:bar w:val="nil"/>
        </w:pBdr>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Visitors and other users of the Trust’s premises</w:t>
      </w:r>
    </w:p>
    <w:p w14:paraId="135A2A04" w14:textId="77777777" w:rsidR="00F515F1" w:rsidRDefault="00F515F1" w:rsidP="004F3C7C">
      <w:pPr>
        <w:pBdr>
          <w:top w:val="nil"/>
          <w:left w:val="nil"/>
          <w:bottom w:val="nil"/>
          <w:right w:val="nil"/>
          <w:between w:val="nil"/>
          <w:bar w:val="nil"/>
        </w:pBdr>
        <w:spacing w:after="0" w:line="240" w:lineRule="auto"/>
        <w:jc w:val="both"/>
        <w:rPr>
          <w:rFonts w:ascii="Calibri,Bold" w:hAnsi="Calibri,Bold" w:cs="Calibri,Bold"/>
          <w:b/>
          <w:bCs/>
          <w:sz w:val="24"/>
          <w:szCs w:val="24"/>
          <w:u w:val="single"/>
        </w:rPr>
      </w:pPr>
    </w:p>
    <w:p w14:paraId="588F5104" w14:textId="77777777" w:rsidR="00F515F1" w:rsidRPr="00F515F1" w:rsidRDefault="00F515F1" w:rsidP="00F515F1">
      <w:pPr>
        <w:rPr>
          <w:rFonts w:cs="Arial"/>
          <w:sz w:val="24"/>
          <w:szCs w:val="24"/>
        </w:rPr>
      </w:pPr>
      <w:r w:rsidRPr="00F515F1">
        <w:rPr>
          <w:rFonts w:cs="Arial"/>
          <w:sz w:val="24"/>
          <w:szCs w:val="24"/>
        </w:rPr>
        <w:t>Where the facilities are shared, ensure that there are suitable and sufficient arrangements for communicating and co-ordinating health, safety and security policies and procedures with other occupiers, e.g. youth service, leisure centre, catering and cleaning contractors and outside staff based in schools.</w:t>
      </w:r>
    </w:p>
    <w:p w14:paraId="7A960C1B" w14:textId="5BD8805E" w:rsidR="00F515F1" w:rsidRPr="00F515F1" w:rsidRDefault="00F515F1" w:rsidP="00F515F1">
      <w:pPr>
        <w:numPr>
          <w:ilvl w:val="0"/>
          <w:numId w:val="26"/>
        </w:numPr>
        <w:spacing w:after="0" w:line="240" w:lineRule="auto"/>
        <w:rPr>
          <w:rFonts w:cs="Arial"/>
          <w:sz w:val="24"/>
          <w:szCs w:val="24"/>
        </w:rPr>
      </w:pPr>
      <w:r w:rsidRPr="00F515F1">
        <w:rPr>
          <w:rFonts w:cs="Arial"/>
          <w:sz w:val="24"/>
          <w:szCs w:val="24"/>
        </w:rPr>
        <w:t>All visitors to the school mus</w:t>
      </w:r>
      <w:r>
        <w:rPr>
          <w:rFonts w:cs="Arial"/>
          <w:sz w:val="24"/>
          <w:szCs w:val="24"/>
        </w:rPr>
        <w:t>t comply with the Trust’s and each school’s</w:t>
      </w:r>
      <w:r w:rsidRPr="00F515F1">
        <w:rPr>
          <w:rFonts w:cs="Arial"/>
          <w:sz w:val="24"/>
          <w:szCs w:val="24"/>
        </w:rPr>
        <w:t xml:space="preserve"> health and safety policy and procedures.</w:t>
      </w:r>
    </w:p>
    <w:p w14:paraId="0165A1F5" w14:textId="77777777" w:rsidR="00F515F1" w:rsidRPr="00F515F1" w:rsidRDefault="00F515F1" w:rsidP="00F515F1">
      <w:pPr>
        <w:spacing w:after="0" w:line="240" w:lineRule="auto"/>
        <w:ind w:left="720"/>
        <w:rPr>
          <w:rFonts w:cs="Arial"/>
          <w:sz w:val="24"/>
          <w:szCs w:val="24"/>
        </w:rPr>
      </w:pPr>
    </w:p>
    <w:p w14:paraId="695B6217" w14:textId="1BC180D9" w:rsidR="00F515F1" w:rsidRPr="00F515F1" w:rsidRDefault="00F515F1" w:rsidP="00F515F1">
      <w:pPr>
        <w:numPr>
          <w:ilvl w:val="0"/>
          <w:numId w:val="26"/>
        </w:numPr>
        <w:spacing w:after="0" w:line="240" w:lineRule="auto"/>
        <w:rPr>
          <w:rFonts w:cs="Arial"/>
          <w:sz w:val="24"/>
          <w:szCs w:val="24"/>
        </w:rPr>
      </w:pPr>
      <w:proofErr w:type="spellStart"/>
      <w:r w:rsidRPr="00F515F1">
        <w:rPr>
          <w:rFonts w:cs="Arial"/>
          <w:sz w:val="24"/>
          <w:szCs w:val="24"/>
        </w:rPr>
        <w:t>Headteachers</w:t>
      </w:r>
      <w:proofErr w:type="spellEnd"/>
      <w:r>
        <w:rPr>
          <w:rFonts w:cs="Arial"/>
          <w:sz w:val="24"/>
          <w:szCs w:val="24"/>
        </w:rPr>
        <w:t>/Head of School</w:t>
      </w:r>
      <w:r w:rsidRPr="00F515F1">
        <w:rPr>
          <w:rFonts w:cs="Arial"/>
          <w:sz w:val="24"/>
          <w:szCs w:val="24"/>
        </w:rPr>
        <w:t xml:space="preserve"> must ensure that a suitable system is implemented whereby visitors are required to record their visit to the school (visitor’s book) and the time they leave. This should include all visitors to the school including Governors, Property Surveyor, Contractor’s etc.</w:t>
      </w:r>
    </w:p>
    <w:p w14:paraId="1373F478" w14:textId="77777777" w:rsidR="00F515F1" w:rsidRPr="00F515F1" w:rsidRDefault="00F515F1" w:rsidP="00F515F1">
      <w:pPr>
        <w:spacing w:after="0" w:line="240" w:lineRule="auto"/>
        <w:rPr>
          <w:rFonts w:cs="Arial"/>
          <w:sz w:val="24"/>
          <w:szCs w:val="24"/>
        </w:rPr>
      </w:pPr>
    </w:p>
    <w:p w14:paraId="71CEF6FA" w14:textId="77777777" w:rsidR="00F515F1" w:rsidRPr="00F515F1" w:rsidRDefault="00F515F1" w:rsidP="00F515F1">
      <w:pPr>
        <w:numPr>
          <w:ilvl w:val="0"/>
          <w:numId w:val="26"/>
        </w:numPr>
        <w:spacing w:after="0" w:line="240" w:lineRule="auto"/>
        <w:rPr>
          <w:rFonts w:cs="Arial"/>
          <w:sz w:val="24"/>
          <w:szCs w:val="24"/>
        </w:rPr>
      </w:pPr>
      <w:r w:rsidRPr="00F515F1">
        <w:rPr>
          <w:rFonts w:cs="Arial"/>
          <w:sz w:val="24"/>
          <w:szCs w:val="24"/>
        </w:rPr>
        <w:t>Where applicable visitors will be required to wear a ‘visitors’ identification badge which will be supplied by the school.</w:t>
      </w:r>
    </w:p>
    <w:p w14:paraId="5A232DAE" w14:textId="77777777" w:rsidR="00F515F1" w:rsidRPr="00F515F1" w:rsidRDefault="00F515F1" w:rsidP="00F515F1">
      <w:pPr>
        <w:spacing w:after="0" w:line="240" w:lineRule="auto"/>
        <w:rPr>
          <w:rFonts w:cs="Arial"/>
          <w:sz w:val="24"/>
          <w:szCs w:val="24"/>
        </w:rPr>
      </w:pPr>
    </w:p>
    <w:p w14:paraId="2BE5C0DE" w14:textId="77777777" w:rsidR="00F515F1" w:rsidRPr="00F515F1" w:rsidRDefault="00F515F1" w:rsidP="00F515F1">
      <w:pPr>
        <w:numPr>
          <w:ilvl w:val="0"/>
          <w:numId w:val="26"/>
        </w:numPr>
        <w:spacing w:after="0" w:line="240" w:lineRule="auto"/>
        <w:rPr>
          <w:rFonts w:cs="Arial"/>
          <w:sz w:val="24"/>
          <w:szCs w:val="24"/>
        </w:rPr>
      </w:pPr>
      <w:r w:rsidRPr="00F515F1">
        <w:rPr>
          <w:rFonts w:cs="Arial"/>
          <w:sz w:val="24"/>
          <w:szCs w:val="24"/>
        </w:rPr>
        <w:t>Where reasonably practicable, visitors will be accompanied at all times by a responsible employee.</w:t>
      </w:r>
    </w:p>
    <w:p w14:paraId="1409866D" w14:textId="77777777" w:rsidR="00F515F1" w:rsidRPr="00F515F1" w:rsidRDefault="00F515F1" w:rsidP="00F515F1">
      <w:pPr>
        <w:spacing w:after="0" w:line="240" w:lineRule="auto"/>
        <w:rPr>
          <w:rFonts w:cs="Arial"/>
          <w:sz w:val="24"/>
          <w:szCs w:val="24"/>
        </w:rPr>
      </w:pPr>
    </w:p>
    <w:p w14:paraId="040646CC" w14:textId="58B29232" w:rsidR="00F515F1" w:rsidRPr="00F515F1" w:rsidRDefault="00F515F1" w:rsidP="00F515F1">
      <w:pPr>
        <w:numPr>
          <w:ilvl w:val="0"/>
          <w:numId w:val="26"/>
        </w:numPr>
        <w:spacing w:after="0" w:line="240" w:lineRule="auto"/>
        <w:rPr>
          <w:rFonts w:cs="Arial"/>
          <w:sz w:val="24"/>
          <w:szCs w:val="24"/>
        </w:rPr>
      </w:pPr>
      <w:r w:rsidRPr="00F515F1">
        <w:rPr>
          <w:rFonts w:cs="Arial"/>
          <w:sz w:val="24"/>
          <w:szCs w:val="24"/>
        </w:rPr>
        <w:t>Should a fire / emergency occur or the fire alarm is activated whilst visitors are on the schools premises, the person who is accompanying the visitor will take him / her to the fire assembly point.</w:t>
      </w:r>
    </w:p>
    <w:p w14:paraId="559F7748" w14:textId="77777777" w:rsidR="00F515F1" w:rsidRPr="00F515F1" w:rsidRDefault="00F515F1" w:rsidP="00F515F1">
      <w:pPr>
        <w:spacing w:after="0" w:line="240" w:lineRule="auto"/>
        <w:rPr>
          <w:rFonts w:cs="Arial"/>
          <w:sz w:val="24"/>
          <w:szCs w:val="24"/>
        </w:rPr>
      </w:pPr>
    </w:p>
    <w:p w14:paraId="2910B7BD" w14:textId="1A853C2E" w:rsidR="00F515F1" w:rsidRDefault="00F515F1" w:rsidP="00F515F1">
      <w:pPr>
        <w:numPr>
          <w:ilvl w:val="0"/>
          <w:numId w:val="26"/>
        </w:numPr>
        <w:spacing w:after="0" w:line="240" w:lineRule="auto"/>
        <w:rPr>
          <w:rFonts w:cs="Arial"/>
          <w:sz w:val="24"/>
          <w:szCs w:val="24"/>
        </w:rPr>
      </w:pPr>
      <w:r w:rsidRPr="00F515F1">
        <w:rPr>
          <w:rFonts w:cs="Arial"/>
          <w:sz w:val="24"/>
          <w:szCs w:val="24"/>
        </w:rPr>
        <w:t>Should an incident / accident occur involving a visito</w:t>
      </w:r>
      <w:r>
        <w:rPr>
          <w:rFonts w:cs="Arial"/>
          <w:sz w:val="24"/>
          <w:szCs w:val="24"/>
        </w:rPr>
        <w:t xml:space="preserve">r it must be reported using the Trust’s </w:t>
      </w:r>
      <w:r w:rsidRPr="00F515F1">
        <w:rPr>
          <w:rFonts w:cs="Arial"/>
          <w:sz w:val="24"/>
          <w:szCs w:val="24"/>
        </w:rPr>
        <w:t>accident reporting policy and procedure and form and sent to the County Health and Safety Team.  An investigation must be undertaken as soon as possible by the relevant responsible person.</w:t>
      </w:r>
    </w:p>
    <w:p w14:paraId="35728807" w14:textId="77777777" w:rsidR="00F515F1" w:rsidRDefault="00F515F1" w:rsidP="00F515F1">
      <w:pPr>
        <w:spacing w:after="0" w:line="240" w:lineRule="auto"/>
        <w:rPr>
          <w:rFonts w:cs="Arial"/>
          <w:sz w:val="24"/>
          <w:szCs w:val="24"/>
        </w:rPr>
      </w:pPr>
    </w:p>
    <w:p w14:paraId="1CA243B2" w14:textId="584E3191" w:rsidR="00F515F1" w:rsidRPr="00CF2688" w:rsidRDefault="00CF2688" w:rsidP="00CF2688">
      <w:pPr>
        <w:pStyle w:val="ListParagraph"/>
        <w:numPr>
          <w:ilvl w:val="0"/>
          <w:numId w:val="26"/>
        </w:numPr>
        <w:pBdr>
          <w:top w:val="nil"/>
          <w:left w:val="nil"/>
          <w:bottom w:val="nil"/>
          <w:right w:val="nil"/>
          <w:between w:val="nil"/>
          <w:bar w:val="nil"/>
        </w:pBdr>
        <w:spacing w:after="0" w:line="240" w:lineRule="auto"/>
        <w:rPr>
          <w:sz w:val="24"/>
          <w:szCs w:val="24"/>
          <w:lang w:val="en-US"/>
        </w:rPr>
      </w:pPr>
      <w:r w:rsidRPr="00CF2688">
        <w:rPr>
          <w:sz w:val="24"/>
          <w:szCs w:val="24"/>
          <w:lang w:val="en-US"/>
        </w:rPr>
        <w:t>If the incident is of</w:t>
      </w:r>
      <w:r>
        <w:rPr>
          <w:sz w:val="24"/>
          <w:szCs w:val="24"/>
          <w:lang w:val="en-US"/>
        </w:rPr>
        <w:t xml:space="preserve"> a serious nature or fatal the </w:t>
      </w:r>
      <w:proofErr w:type="spellStart"/>
      <w:r>
        <w:rPr>
          <w:sz w:val="24"/>
          <w:szCs w:val="24"/>
          <w:lang w:val="en-US"/>
        </w:rPr>
        <w:t>H</w:t>
      </w:r>
      <w:r w:rsidRPr="00CF2688">
        <w:rPr>
          <w:sz w:val="24"/>
          <w:szCs w:val="24"/>
          <w:lang w:val="en-US"/>
        </w:rPr>
        <w:t>eadteacher</w:t>
      </w:r>
      <w:proofErr w:type="spellEnd"/>
      <w:r>
        <w:rPr>
          <w:sz w:val="24"/>
          <w:szCs w:val="24"/>
          <w:lang w:val="en-US"/>
        </w:rPr>
        <w:t>/Head of School</w:t>
      </w:r>
      <w:r w:rsidRPr="00CF2688">
        <w:rPr>
          <w:sz w:val="24"/>
          <w:szCs w:val="24"/>
          <w:lang w:val="en-US"/>
        </w:rPr>
        <w:t xml:space="preserve"> should contact the GTAT Executive Head/Business Manager immediately on 01305 848293.</w:t>
      </w:r>
      <w:r>
        <w:rPr>
          <w:sz w:val="24"/>
          <w:szCs w:val="24"/>
          <w:lang w:val="en-US"/>
        </w:rPr>
        <w:t xml:space="preserve">  </w:t>
      </w:r>
      <w:r>
        <w:rPr>
          <w:sz w:val="24"/>
          <w:szCs w:val="24"/>
          <w:lang w:val="en-US"/>
        </w:rPr>
        <w:lastRenderedPageBreak/>
        <w:t>In addition t</w:t>
      </w:r>
      <w:r w:rsidR="00F515F1" w:rsidRPr="00CF2688">
        <w:rPr>
          <w:rFonts w:cs="Arial"/>
          <w:sz w:val="24"/>
          <w:szCs w:val="24"/>
        </w:rPr>
        <w:t xml:space="preserve">he Executive </w:t>
      </w:r>
      <w:proofErr w:type="spellStart"/>
      <w:r w:rsidR="00F515F1" w:rsidRPr="00CF2688">
        <w:rPr>
          <w:rFonts w:cs="Arial"/>
          <w:sz w:val="24"/>
          <w:szCs w:val="24"/>
        </w:rPr>
        <w:t>Headteacher</w:t>
      </w:r>
      <w:proofErr w:type="spellEnd"/>
      <w:r w:rsidR="00F515F1" w:rsidRPr="00CF2688">
        <w:rPr>
          <w:rFonts w:cs="Arial"/>
          <w:sz w:val="24"/>
          <w:szCs w:val="24"/>
        </w:rPr>
        <w:t>/</w:t>
      </w:r>
      <w:proofErr w:type="spellStart"/>
      <w:r w:rsidR="00F515F1" w:rsidRPr="00CF2688">
        <w:rPr>
          <w:rFonts w:cs="Arial"/>
          <w:sz w:val="24"/>
          <w:szCs w:val="24"/>
        </w:rPr>
        <w:t>Headteacher</w:t>
      </w:r>
      <w:proofErr w:type="spellEnd"/>
      <w:r w:rsidR="00F515F1" w:rsidRPr="00CF2688">
        <w:rPr>
          <w:rFonts w:cs="Arial"/>
          <w:sz w:val="24"/>
          <w:szCs w:val="24"/>
        </w:rPr>
        <w:t>/Head of School should contact the County Health and Safety Team immediately on 01305 225019.</w:t>
      </w:r>
    </w:p>
    <w:p w14:paraId="654F54D3" w14:textId="77777777" w:rsidR="00F515F1" w:rsidRPr="00F515F1" w:rsidRDefault="00F515F1" w:rsidP="00F515F1">
      <w:pPr>
        <w:spacing w:after="0" w:line="240" w:lineRule="auto"/>
        <w:rPr>
          <w:rFonts w:cs="Arial"/>
          <w:sz w:val="24"/>
          <w:szCs w:val="24"/>
        </w:rPr>
      </w:pPr>
    </w:p>
    <w:p w14:paraId="180BC77A" w14:textId="77777777" w:rsidR="00F515F1" w:rsidRPr="00F515F1" w:rsidRDefault="00F515F1" w:rsidP="00F515F1">
      <w:pPr>
        <w:numPr>
          <w:ilvl w:val="0"/>
          <w:numId w:val="26"/>
        </w:numPr>
        <w:spacing w:after="0" w:line="240" w:lineRule="auto"/>
        <w:rPr>
          <w:rFonts w:cs="Arial"/>
          <w:sz w:val="24"/>
          <w:szCs w:val="24"/>
        </w:rPr>
      </w:pPr>
      <w:r w:rsidRPr="00F515F1">
        <w:rPr>
          <w:rFonts w:cs="Arial"/>
          <w:sz w:val="24"/>
          <w:szCs w:val="24"/>
        </w:rPr>
        <w:t>Persons hosting visitors including meeting arrangers must ensure:</w:t>
      </w:r>
    </w:p>
    <w:p w14:paraId="16F0558F"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are alerted to the establishment fire procedures.</w:t>
      </w:r>
    </w:p>
    <w:p w14:paraId="1D0F184E"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adhere to the ‘no smoking’ policy.</w:t>
      </w:r>
    </w:p>
    <w:p w14:paraId="67243B81"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park their vehicles in such a way so as not to obstruct fire escape routes, roads, access or other vehicles.</w:t>
      </w:r>
    </w:p>
    <w:p w14:paraId="740BB587" w14:textId="634583BC"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record time of arrival and departure in the visitors</w:t>
      </w:r>
      <w:r>
        <w:rPr>
          <w:rFonts w:cs="Arial"/>
          <w:sz w:val="24"/>
          <w:szCs w:val="24"/>
        </w:rPr>
        <w:t>’</w:t>
      </w:r>
      <w:r w:rsidRPr="00F515F1">
        <w:rPr>
          <w:rFonts w:cs="Arial"/>
          <w:sz w:val="24"/>
          <w:szCs w:val="24"/>
        </w:rPr>
        <w:t xml:space="preserve"> book.</w:t>
      </w:r>
    </w:p>
    <w:p w14:paraId="003FEAF1"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Where applicable visitors are provide with and wear identification badges.</w:t>
      </w:r>
    </w:p>
    <w:p w14:paraId="2F24CC6F"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are accompanied or authorised to enter the premises.</w:t>
      </w:r>
    </w:p>
    <w:p w14:paraId="31C39099"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remain within authorised areas and do not enter any restricted area unless permission is granted and the person is accompanied.</w:t>
      </w:r>
    </w:p>
    <w:p w14:paraId="368F1061"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do not take anything with them from the premises, or bring anything onto the premises that may create a hazard or risk unless authorised.</w:t>
      </w:r>
    </w:p>
    <w:p w14:paraId="3D61072A" w14:textId="77777777" w:rsidR="00F515F1" w:rsidRPr="00F515F1" w:rsidRDefault="00F515F1" w:rsidP="00F515F1">
      <w:pPr>
        <w:numPr>
          <w:ilvl w:val="1"/>
          <w:numId w:val="26"/>
        </w:numPr>
        <w:spacing w:after="0" w:line="240" w:lineRule="auto"/>
        <w:rPr>
          <w:rFonts w:cs="Arial"/>
          <w:sz w:val="24"/>
          <w:szCs w:val="24"/>
        </w:rPr>
      </w:pPr>
      <w:r w:rsidRPr="00F515F1">
        <w:rPr>
          <w:rFonts w:cs="Arial"/>
          <w:sz w:val="24"/>
          <w:szCs w:val="24"/>
        </w:rPr>
        <w:t>Visitors report all accidents, incidents and near misses to the host.</w:t>
      </w:r>
    </w:p>
    <w:p w14:paraId="4E5CAFA6" w14:textId="77777777" w:rsidR="00F515F1" w:rsidRDefault="00F515F1" w:rsidP="00F515F1">
      <w:pPr>
        <w:numPr>
          <w:ilvl w:val="1"/>
          <w:numId w:val="26"/>
        </w:numPr>
        <w:spacing w:after="0" w:line="240" w:lineRule="auto"/>
        <w:rPr>
          <w:rFonts w:cs="Arial"/>
          <w:sz w:val="24"/>
          <w:szCs w:val="24"/>
        </w:rPr>
      </w:pPr>
      <w:r w:rsidRPr="00F515F1">
        <w:rPr>
          <w:rFonts w:cs="Arial"/>
          <w:sz w:val="24"/>
          <w:szCs w:val="24"/>
        </w:rPr>
        <w:t>Visitors wear protective clothing that is supplied when necessary.</w:t>
      </w:r>
    </w:p>
    <w:p w14:paraId="186E395D" w14:textId="77777777" w:rsidR="00F515F1" w:rsidRDefault="00F515F1" w:rsidP="00F515F1">
      <w:pPr>
        <w:spacing w:after="0" w:line="240" w:lineRule="auto"/>
        <w:rPr>
          <w:rFonts w:cs="Arial"/>
          <w:sz w:val="24"/>
          <w:szCs w:val="24"/>
        </w:rPr>
      </w:pPr>
    </w:p>
    <w:p w14:paraId="2F3A3393" w14:textId="3A170B83" w:rsidR="00F47F26" w:rsidRDefault="00F47F26" w:rsidP="00F47F26">
      <w:pPr>
        <w:autoSpaceDE w:val="0"/>
        <w:autoSpaceDN w:val="0"/>
        <w:adjustRightInd w:val="0"/>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Lettings</w:t>
      </w:r>
    </w:p>
    <w:p w14:paraId="0778B2D8" w14:textId="77777777" w:rsidR="00F515F1" w:rsidRDefault="00F515F1" w:rsidP="00F515F1">
      <w:pPr>
        <w:autoSpaceDE w:val="0"/>
        <w:autoSpaceDN w:val="0"/>
        <w:adjustRightInd w:val="0"/>
        <w:spacing w:after="0" w:line="240" w:lineRule="auto"/>
        <w:jc w:val="both"/>
        <w:rPr>
          <w:rFonts w:ascii="Calibri" w:hAnsi="Calibri" w:cs="Calibri"/>
          <w:sz w:val="24"/>
          <w:szCs w:val="24"/>
        </w:rPr>
      </w:pPr>
    </w:p>
    <w:p w14:paraId="58C73674" w14:textId="77777777" w:rsidR="00F515F1" w:rsidRPr="001A514E" w:rsidRDefault="00F515F1" w:rsidP="00F515F1">
      <w:pPr>
        <w:autoSpaceDE w:val="0"/>
        <w:autoSpaceDN w:val="0"/>
        <w:adjustRightInd w:val="0"/>
        <w:spacing w:after="0" w:line="240" w:lineRule="auto"/>
        <w:jc w:val="both"/>
        <w:rPr>
          <w:rFonts w:ascii="Calibri" w:hAnsi="Calibri" w:cs="Calibri"/>
          <w:i/>
          <w:sz w:val="24"/>
          <w:szCs w:val="24"/>
        </w:rPr>
      </w:pPr>
      <w:r>
        <w:rPr>
          <w:rFonts w:ascii="Calibri" w:hAnsi="Calibri" w:cs="Calibri"/>
          <w:sz w:val="24"/>
          <w:szCs w:val="24"/>
        </w:rPr>
        <w:t xml:space="preserve">The </w:t>
      </w:r>
      <w:proofErr w:type="spellStart"/>
      <w:r>
        <w:rPr>
          <w:rFonts w:ascii="Calibri" w:hAnsi="Calibri" w:cs="Calibri"/>
          <w:sz w:val="24"/>
          <w:szCs w:val="24"/>
        </w:rPr>
        <w:t>Headteacher</w:t>
      </w:r>
      <w:proofErr w:type="spellEnd"/>
      <w:r>
        <w:rPr>
          <w:rFonts w:ascii="Calibri" w:hAnsi="Calibri" w:cs="Calibri"/>
          <w:sz w:val="24"/>
          <w:szCs w:val="24"/>
        </w:rPr>
        <w:t xml:space="preserve">/Head of School or their delegate will ensure that the hirer of the premises, for any event, is aware of his/her obligations under health and safety legislation and GTAT’s Health and Safety polices where appropriate.  The </w:t>
      </w:r>
      <w:proofErr w:type="spellStart"/>
      <w:r>
        <w:rPr>
          <w:rFonts w:ascii="Calibri" w:hAnsi="Calibri" w:cs="Calibri"/>
          <w:sz w:val="24"/>
          <w:szCs w:val="24"/>
        </w:rPr>
        <w:t>Headteacher</w:t>
      </w:r>
      <w:proofErr w:type="spellEnd"/>
      <w:r>
        <w:rPr>
          <w:rFonts w:ascii="Calibri" w:hAnsi="Calibri" w:cs="Calibri"/>
          <w:sz w:val="24"/>
          <w:szCs w:val="24"/>
        </w:rPr>
        <w:t xml:space="preserve">/Head of School of each Trust school or their delegate will ensure that all letting of the school buildings or premises is carried out in accordance with the Trust’s lettings policy.  </w:t>
      </w:r>
      <w:r>
        <w:rPr>
          <w:rFonts w:ascii="Calibri" w:hAnsi="Calibri" w:cs="Calibri"/>
          <w:i/>
          <w:sz w:val="24"/>
          <w:szCs w:val="24"/>
        </w:rPr>
        <w:t>The school needs to insert their own lettings policy.</w:t>
      </w:r>
    </w:p>
    <w:p w14:paraId="6D80F660" w14:textId="77777777" w:rsidR="00F515F1" w:rsidRDefault="00F515F1" w:rsidP="00F515F1">
      <w:pPr>
        <w:autoSpaceDE w:val="0"/>
        <w:autoSpaceDN w:val="0"/>
        <w:adjustRightInd w:val="0"/>
        <w:spacing w:after="0" w:line="240" w:lineRule="auto"/>
        <w:jc w:val="both"/>
        <w:rPr>
          <w:rFonts w:ascii="Calibri" w:hAnsi="Calibri" w:cs="Calibri"/>
          <w:sz w:val="24"/>
          <w:szCs w:val="24"/>
        </w:rPr>
      </w:pPr>
    </w:p>
    <w:p w14:paraId="3E24014E" w14:textId="77777777" w:rsidR="00D96E48" w:rsidRDefault="00D96E48" w:rsidP="00D96E48">
      <w:pPr>
        <w:autoSpaceDE w:val="0"/>
        <w:autoSpaceDN w:val="0"/>
        <w:adjustRightInd w:val="0"/>
        <w:spacing w:after="0" w:line="240" w:lineRule="auto"/>
        <w:jc w:val="both"/>
        <w:rPr>
          <w:rFonts w:ascii="Calibri,Bold" w:hAnsi="Calibri,Bold" w:cs="Calibri,Bold"/>
          <w:b/>
          <w:bCs/>
          <w:sz w:val="24"/>
          <w:szCs w:val="24"/>
          <w:u w:val="single"/>
        </w:rPr>
      </w:pPr>
      <w:r>
        <w:rPr>
          <w:rFonts w:ascii="Calibri,Bold" w:hAnsi="Calibri,Bold" w:cs="Calibri,Bold"/>
          <w:b/>
          <w:bCs/>
          <w:sz w:val="24"/>
          <w:szCs w:val="24"/>
          <w:u w:val="single"/>
        </w:rPr>
        <w:t>Pupils</w:t>
      </w:r>
    </w:p>
    <w:p w14:paraId="0652EB13" w14:textId="77777777" w:rsidR="00FA118D" w:rsidRDefault="00FA118D" w:rsidP="00AF1C0C">
      <w:pPr>
        <w:autoSpaceDE w:val="0"/>
        <w:autoSpaceDN w:val="0"/>
        <w:adjustRightInd w:val="0"/>
        <w:spacing w:after="0" w:line="240" w:lineRule="auto"/>
        <w:jc w:val="both"/>
        <w:rPr>
          <w:rFonts w:ascii="Calibri,Bold" w:hAnsi="Calibri,Bold" w:cs="Calibri,Bold"/>
          <w:b/>
          <w:bCs/>
          <w:sz w:val="24"/>
          <w:szCs w:val="24"/>
        </w:rPr>
      </w:pPr>
    </w:p>
    <w:p w14:paraId="3610F44C" w14:textId="77777777" w:rsidR="004F3C7C" w:rsidRDefault="00D96E48" w:rsidP="004F3C7C">
      <w:pPr>
        <w:jc w:val="both"/>
        <w:rPr>
          <w:rFonts w:eastAsia="Arial" w:cs="Arial"/>
          <w:sz w:val="24"/>
          <w:szCs w:val="24"/>
        </w:rPr>
      </w:pPr>
      <w:r w:rsidRPr="004F3C7C">
        <w:rPr>
          <w:sz w:val="24"/>
          <w:szCs w:val="24"/>
          <w:lang w:val="en-US"/>
        </w:rPr>
        <w:t>Pupils will be reminded that they are expected to:</w:t>
      </w:r>
    </w:p>
    <w:p w14:paraId="4378CA85" w14:textId="77777777" w:rsidR="00D96E48" w:rsidRPr="004F3C7C" w:rsidRDefault="00D96E48" w:rsidP="004F3C7C">
      <w:pPr>
        <w:pStyle w:val="ListParagraph"/>
        <w:numPr>
          <w:ilvl w:val="0"/>
          <w:numId w:val="23"/>
        </w:numPr>
        <w:jc w:val="both"/>
        <w:rPr>
          <w:rFonts w:eastAsia="Arial" w:cs="Arial"/>
          <w:sz w:val="24"/>
          <w:szCs w:val="24"/>
        </w:rPr>
      </w:pPr>
      <w:r w:rsidRPr="004F3C7C">
        <w:rPr>
          <w:sz w:val="24"/>
          <w:szCs w:val="24"/>
          <w:lang w:val="en-US"/>
        </w:rPr>
        <w:t>Exercise personal responsibility for the health and safety of themselves and others.</w:t>
      </w:r>
    </w:p>
    <w:p w14:paraId="0BFE3207" w14:textId="77777777" w:rsidR="004F3C7C" w:rsidRPr="004F3C7C" w:rsidRDefault="004F3C7C" w:rsidP="004F3C7C">
      <w:pPr>
        <w:pStyle w:val="ListParagraph"/>
        <w:jc w:val="both"/>
        <w:rPr>
          <w:rFonts w:eastAsia="Arial" w:cs="Arial"/>
          <w:sz w:val="24"/>
          <w:szCs w:val="24"/>
        </w:rPr>
      </w:pPr>
    </w:p>
    <w:p w14:paraId="31D1E4A0" w14:textId="77777777" w:rsidR="00D96E48" w:rsidRPr="004F3C7C" w:rsidRDefault="00D96E48" w:rsidP="004F3C7C">
      <w:pPr>
        <w:pStyle w:val="ListParagraph"/>
        <w:numPr>
          <w:ilvl w:val="0"/>
          <w:numId w:val="23"/>
        </w:numPr>
        <w:pBdr>
          <w:top w:val="nil"/>
          <w:left w:val="nil"/>
          <w:bottom w:val="nil"/>
          <w:right w:val="nil"/>
          <w:between w:val="nil"/>
          <w:bar w:val="nil"/>
        </w:pBdr>
        <w:spacing w:after="0" w:line="240" w:lineRule="auto"/>
        <w:jc w:val="both"/>
        <w:rPr>
          <w:rFonts w:eastAsia="Arial" w:cs="Arial"/>
          <w:sz w:val="24"/>
          <w:szCs w:val="24"/>
        </w:rPr>
      </w:pPr>
      <w:r w:rsidRPr="004F3C7C">
        <w:rPr>
          <w:sz w:val="24"/>
          <w:szCs w:val="24"/>
          <w:lang w:val="en-US"/>
        </w:rPr>
        <w:t>Observe standards of dress consistent with safety and / or hygiene, as detailed within the appropriate curriculum safety guidelines.</w:t>
      </w:r>
    </w:p>
    <w:p w14:paraId="5C3C9CCC" w14:textId="77777777" w:rsidR="004F3C7C" w:rsidRPr="004F3C7C" w:rsidRDefault="004F3C7C" w:rsidP="004F3C7C">
      <w:pPr>
        <w:pBdr>
          <w:top w:val="nil"/>
          <w:left w:val="nil"/>
          <w:bottom w:val="nil"/>
          <w:right w:val="nil"/>
          <w:between w:val="nil"/>
          <w:bar w:val="nil"/>
        </w:pBdr>
        <w:spacing w:after="0" w:line="240" w:lineRule="auto"/>
        <w:jc w:val="both"/>
        <w:rPr>
          <w:rFonts w:eastAsia="Arial" w:cs="Arial"/>
          <w:sz w:val="24"/>
          <w:szCs w:val="24"/>
        </w:rPr>
      </w:pPr>
    </w:p>
    <w:p w14:paraId="1C5833AD" w14:textId="77777777" w:rsidR="00D96E48" w:rsidRPr="004F3C7C" w:rsidRDefault="00D96E48" w:rsidP="004F3C7C">
      <w:pPr>
        <w:pStyle w:val="ListParagraph"/>
        <w:numPr>
          <w:ilvl w:val="0"/>
          <w:numId w:val="23"/>
        </w:numPr>
        <w:pBdr>
          <w:top w:val="nil"/>
          <w:left w:val="nil"/>
          <w:bottom w:val="nil"/>
          <w:right w:val="nil"/>
          <w:between w:val="nil"/>
          <w:bar w:val="nil"/>
        </w:pBdr>
        <w:spacing w:after="0" w:line="240" w:lineRule="auto"/>
        <w:jc w:val="both"/>
        <w:rPr>
          <w:rFonts w:eastAsia="Arial" w:cs="Arial"/>
          <w:sz w:val="24"/>
          <w:szCs w:val="24"/>
        </w:rPr>
      </w:pPr>
      <w:r w:rsidRPr="004F3C7C">
        <w:rPr>
          <w:sz w:val="24"/>
          <w:szCs w:val="24"/>
          <w:lang w:val="en-US"/>
        </w:rPr>
        <w:t>Observe all the health and safety rules of the school and, in particular, the instructions of staff given in an emergency.</w:t>
      </w:r>
    </w:p>
    <w:p w14:paraId="7EC32718" w14:textId="77777777" w:rsidR="004F3C7C" w:rsidRPr="004F3C7C" w:rsidRDefault="004F3C7C" w:rsidP="004F3C7C">
      <w:pPr>
        <w:pBdr>
          <w:top w:val="nil"/>
          <w:left w:val="nil"/>
          <w:bottom w:val="nil"/>
          <w:right w:val="nil"/>
          <w:between w:val="nil"/>
          <w:bar w:val="nil"/>
        </w:pBdr>
        <w:spacing w:after="0" w:line="240" w:lineRule="auto"/>
        <w:jc w:val="both"/>
        <w:rPr>
          <w:rFonts w:eastAsia="Arial" w:cs="Arial"/>
          <w:sz w:val="24"/>
          <w:szCs w:val="24"/>
        </w:rPr>
      </w:pPr>
    </w:p>
    <w:p w14:paraId="1FBFCD37" w14:textId="77777777" w:rsidR="00D96E48" w:rsidRPr="004F3C7C" w:rsidRDefault="00D96E48" w:rsidP="004F3C7C">
      <w:pPr>
        <w:pStyle w:val="ListParagraph"/>
        <w:numPr>
          <w:ilvl w:val="0"/>
          <w:numId w:val="23"/>
        </w:numPr>
        <w:pBdr>
          <w:top w:val="nil"/>
          <w:left w:val="nil"/>
          <w:bottom w:val="nil"/>
          <w:right w:val="nil"/>
          <w:between w:val="nil"/>
          <w:bar w:val="nil"/>
        </w:pBdr>
        <w:spacing w:after="0" w:line="240" w:lineRule="auto"/>
        <w:jc w:val="both"/>
        <w:rPr>
          <w:rFonts w:eastAsia="Arial" w:cs="Arial"/>
          <w:sz w:val="24"/>
          <w:szCs w:val="24"/>
        </w:rPr>
      </w:pPr>
      <w:r w:rsidRPr="004F3C7C">
        <w:rPr>
          <w:sz w:val="24"/>
          <w:szCs w:val="24"/>
          <w:lang w:val="en-US"/>
        </w:rPr>
        <w:t xml:space="preserve">Use and not </w:t>
      </w:r>
      <w:r w:rsidR="00070C5C" w:rsidRPr="004F3C7C">
        <w:rPr>
          <w:sz w:val="24"/>
          <w:szCs w:val="24"/>
          <w:lang w:val="en-US"/>
        </w:rPr>
        <w:t>willfully</w:t>
      </w:r>
      <w:r w:rsidRPr="004F3C7C">
        <w:rPr>
          <w:sz w:val="24"/>
          <w:szCs w:val="24"/>
          <w:lang w:val="en-US"/>
        </w:rPr>
        <w:t xml:space="preserve"> misuse, neglect or interfere with things provided for their health and safety.</w:t>
      </w:r>
    </w:p>
    <w:p w14:paraId="1C307672" w14:textId="77777777" w:rsidR="004F3C7C" w:rsidRPr="004F3C7C" w:rsidRDefault="004F3C7C" w:rsidP="004F3C7C">
      <w:pPr>
        <w:pBdr>
          <w:top w:val="nil"/>
          <w:left w:val="nil"/>
          <w:bottom w:val="nil"/>
          <w:right w:val="nil"/>
          <w:between w:val="nil"/>
          <w:bar w:val="nil"/>
        </w:pBdr>
        <w:spacing w:after="0" w:line="240" w:lineRule="auto"/>
        <w:jc w:val="both"/>
        <w:rPr>
          <w:rFonts w:eastAsia="Arial" w:cs="Arial"/>
          <w:sz w:val="24"/>
          <w:szCs w:val="24"/>
        </w:rPr>
      </w:pPr>
    </w:p>
    <w:p w14:paraId="1ABBCDA5" w14:textId="77777777" w:rsidR="00F114F7" w:rsidRDefault="00D96E48" w:rsidP="00F114F7">
      <w:pPr>
        <w:jc w:val="both"/>
        <w:rPr>
          <w:rFonts w:eastAsia="Arial" w:cs="Arial"/>
          <w:sz w:val="24"/>
          <w:szCs w:val="24"/>
        </w:rPr>
      </w:pPr>
      <w:r w:rsidRPr="004F3C7C">
        <w:rPr>
          <w:sz w:val="24"/>
          <w:szCs w:val="24"/>
          <w:lang w:val="en-US"/>
        </w:rPr>
        <w:t>All pupils and parents will be made aware of this</w:t>
      </w:r>
      <w:r w:rsidR="004F3C7C">
        <w:rPr>
          <w:sz w:val="24"/>
          <w:szCs w:val="24"/>
          <w:lang w:val="en-US"/>
        </w:rPr>
        <w:t xml:space="preserve"> section of the policy through (</w:t>
      </w:r>
      <w:r w:rsidRPr="004F3C7C">
        <w:rPr>
          <w:i/>
          <w:sz w:val="24"/>
          <w:szCs w:val="24"/>
          <w:lang w:val="en-US"/>
        </w:rPr>
        <w:t>school to specify for example prospectus</w:t>
      </w:r>
      <w:r w:rsidR="004F3C7C">
        <w:rPr>
          <w:sz w:val="24"/>
          <w:szCs w:val="24"/>
          <w:lang w:val="en-US"/>
        </w:rPr>
        <w:t>)</w:t>
      </w:r>
      <w:r w:rsidRPr="004F3C7C">
        <w:rPr>
          <w:sz w:val="24"/>
          <w:szCs w:val="24"/>
          <w:lang w:val="en-US"/>
        </w:rPr>
        <w:t>.</w:t>
      </w:r>
    </w:p>
    <w:p w14:paraId="1E87D356" w14:textId="77777777" w:rsidR="00F114F7" w:rsidRDefault="00F114F7" w:rsidP="00F114F7">
      <w:pPr>
        <w:jc w:val="both"/>
        <w:rPr>
          <w:rFonts w:eastAsia="Arial" w:cs="Arial"/>
          <w:sz w:val="24"/>
          <w:szCs w:val="24"/>
        </w:rPr>
      </w:pPr>
    </w:p>
    <w:p w14:paraId="5BC34BF4" w14:textId="77777777" w:rsidR="00F114F7" w:rsidRDefault="00F114F7" w:rsidP="00F114F7">
      <w:pPr>
        <w:jc w:val="both"/>
        <w:rPr>
          <w:rFonts w:eastAsia="Arial" w:cs="Arial"/>
          <w:sz w:val="24"/>
          <w:szCs w:val="24"/>
        </w:rPr>
      </w:pPr>
    </w:p>
    <w:p w14:paraId="6E45B4F1" w14:textId="77777777" w:rsidR="00F114F7" w:rsidRDefault="00F114F7" w:rsidP="00F114F7">
      <w:pPr>
        <w:jc w:val="both"/>
        <w:rPr>
          <w:rFonts w:eastAsia="Arial" w:cs="Arial"/>
          <w:sz w:val="24"/>
          <w:szCs w:val="24"/>
        </w:rPr>
      </w:pPr>
    </w:p>
    <w:p w14:paraId="033B7193" w14:textId="77777777" w:rsidR="00F114F7" w:rsidRDefault="00F114F7" w:rsidP="00F114F7">
      <w:pPr>
        <w:jc w:val="both"/>
        <w:rPr>
          <w:rFonts w:eastAsia="Arial" w:cs="Arial"/>
          <w:sz w:val="24"/>
          <w:szCs w:val="24"/>
        </w:rPr>
      </w:pPr>
    </w:p>
    <w:p w14:paraId="1A80B6CC" w14:textId="77777777" w:rsidR="00F114F7" w:rsidRDefault="00F114F7" w:rsidP="00F114F7">
      <w:pPr>
        <w:jc w:val="both"/>
        <w:rPr>
          <w:rFonts w:eastAsia="Arial" w:cs="Arial"/>
          <w:sz w:val="24"/>
          <w:szCs w:val="24"/>
        </w:rPr>
      </w:pPr>
    </w:p>
    <w:p w14:paraId="4AEE3FE5" w14:textId="77777777" w:rsidR="00A92668" w:rsidRDefault="00A92668" w:rsidP="00F114F7">
      <w:pPr>
        <w:jc w:val="both"/>
        <w:rPr>
          <w:rFonts w:eastAsia="Arial" w:cs="Arial"/>
          <w:sz w:val="24"/>
          <w:szCs w:val="24"/>
        </w:rPr>
      </w:pPr>
    </w:p>
    <w:p w14:paraId="35C46135" w14:textId="31CCF2B5" w:rsidR="00FA118D" w:rsidRDefault="00FA118D" w:rsidP="00F114F7">
      <w:pPr>
        <w:jc w:val="both"/>
        <w:rPr>
          <w:rFonts w:ascii="Calibri,Bold" w:hAnsi="Calibri,Bold" w:cs="Calibri,Bold"/>
          <w:b/>
          <w:bCs/>
          <w:sz w:val="24"/>
          <w:szCs w:val="24"/>
        </w:rPr>
      </w:pPr>
      <w:r>
        <w:rPr>
          <w:rFonts w:ascii="Calibri,Bold" w:hAnsi="Calibri,Bold" w:cs="Calibri,Bold"/>
          <w:b/>
          <w:bCs/>
          <w:sz w:val="24"/>
          <w:szCs w:val="24"/>
        </w:rPr>
        <w:t>Arrangements</w:t>
      </w:r>
    </w:p>
    <w:p w14:paraId="41880577" w14:textId="1C78720D" w:rsidR="009E6742" w:rsidRDefault="006B45E5" w:rsidP="009E6742">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Health and Safety Policy will be actively distributed to all employees in soft or hard copy by the end of September each academic year. In-year joiners will receive a copy as part of </w:t>
      </w:r>
      <w:r w:rsidR="009E6742">
        <w:rPr>
          <w:rFonts w:ascii="Calibri" w:hAnsi="Calibri" w:cs="Calibri"/>
          <w:sz w:val="24"/>
          <w:szCs w:val="24"/>
        </w:rPr>
        <w:t>their induction.</w:t>
      </w:r>
    </w:p>
    <w:p w14:paraId="75DE7373" w14:textId="77777777" w:rsidR="009E6742" w:rsidRDefault="009E6742" w:rsidP="009E6742">
      <w:pPr>
        <w:autoSpaceDE w:val="0"/>
        <w:autoSpaceDN w:val="0"/>
        <w:adjustRightInd w:val="0"/>
        <w:spacing w:after="0" w:line="240" w:lineRule="auto"/>
        <w:jc w:val="both"/>
        <w:rPr>
          <w:rFonts w:ascii="Calibri" w:hAnsi="Calibri" w:cs="Calibri"/>
          <w:sz w:val="24"/>
          <w:szCs w:val="24"/>
        </w:rPr>
      </w:pPr>
    </w:p>
    <w:p w14:paraId="13D92348" w14:textId="262DFEA7" w:rsidR="00F114F7" w:rsidRPr="00DE0030" w:rsidRDefault="00F114F7"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u w:val="single"/>
        </w:rPr>
        <w:t>First aid</w:t>
      </w:r>
    </w:p>
    <w:p w14:paraId="0C2B4964" w14:textId="77777777" w:rsidR="00F114F7" w:rsidRDefault="00F114F7" w:rsidP="00F114F7">
      <w:pPr>
        <w:autoSpaceDE w:val="0"/>
        <w:autoSpaceDN w:val="0"/>
        <w:adjustRightInd w:val="0"/>
        <w:spacing w:after="0" w:line="240" w:lineRule="auto"/>
        <w:jc w:val="both"/>
        <w:rPr>
          <w:rFonts w:ascii="Calibri,Bold" w:hAnsi="Calibri,Bold" w:cs="Calibri,Bold"/>
          <w:b/>
          <w:bCs/>
          <w:sz w:val="24"/>
          <w:szCs w:val="24"/>
        </w:rPr>
      </w:pPr>
    </w:p>
    <w:p w14:paraId="73AB38B3"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Trust schools must assess the need for first aid provision and ensure that the guidelines given within the latest DCC First Aid Code of Practice are complied with.</w:t>
      </w:r>
    </w:p>
    <w:p w14:paraId="0AAB0DC9"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5F3C9B14" w14:textId="77777777" w:rsidR="00F114F7" w:rsidRPr="00D96E48" w:rsidRDefault="00F114F7" w:rsidP="00F114F7">
      <w:pPr>
        <w:autoSpaceDE w:val="0"/>
        <w:autoSpaceDN w:val="0"/>
        <w:adjustRightInd w:val="0"/>
        <w:spacing w:after="0" w:line="240" w:lineRule="auto"/>
        <w:jc w:val="both"/>
        <w:rPr>
          <w:rFonts w:ascii="Calibri" w:hAnsi="Calibri" w:cs="Calibri"/>
          <w:i/>
          <w:sz w:val="24"/>
          <w:szCs w:val="24"/>
        </w:rPr>
      </w:pPr>
      <w:r>
        <w:rPr>
          <w:rFonts w:ascii="Calibri" w:hAnsi="Calibri" w:cs="Calibri"/>
          <w:sz w:val="24"/>
          <w:szCs w:val="24"/>
        </w:rPr>
        <w:t>An up to date list of all first aiders and first aid kits will be displayed prominently in each Trust school (</w:t>
      </w:r>
      <w:r>
        <w:rPr>
          <w:rFonts w:ascii="Calibri" w:hAnsi="Calibri" w:cs="Calibri"/>
          <w:i/>
          <w:sz w:val="24"/>
          <w:szCs w:val="24"/>
        </w:rPr>
        <w:t>schools to insert location).</w:t>
      </w:r>
    </w:p>
    <w:p w14:paraId="33163DE9"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7751DFD8"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First aid kits are located at strategic points in each Trust school (</w:t>
      </w:r>
      <w:r>
        <w:rPr>
          <w:rFonts w:ascii="Calibri" w:hAnsi="Calibri" w:cs="Calibri"/>
          <w:i/>
          <w:sz w:val="24"/>
          <w:szCs w:val="24"/>
        </w:rPr>
        <w:t xml:space="preserve">schools to insert location) </w:t>
      </w:r>
      <w:r>
        <w:rPr>
          <w:rFonts w:ascii="Calibri" w:hAnsi="Calibri" w:cs="Calibri"/>
          <w:sz w:val="24"/>
          <w:szCs w:val="24"/>
        </w:rPr>
        <w:t>and portable kits are available for lunchtimes, PE lessons and trips and visits. The contents of the kits will be checked on a (</w:t>
      </w:r>
      <w:r>
        <w:rPr>
          <w:rFonts w:ascii="Calibri" w:hAnsi="Calibri" w:cs="Calibri"/>
          <w:i/>
          <w:sz w:val="24"/>
          <w:szCs w:val="24"/>
        </w:rPr>
        <w:t xml:space="preserve">school to fill in) </w:t>
      </w:r>
      <w:r>
        <w:rPr>
          <w:rFonts w:ascii="Calibri" w:hAnsi="Calibri" w:cs="Calibri"/>
          <w:sz w:val="24"/>
          <w:szCs w:val="24"/>
        </w:rPr>
        <w:t>and the kit will be labelled with the date of checking and signature of the person who has checked the kit.</w:t>
      </w:r>
    </w:p>
    <w:p w14:paraId="1B055742"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36F14722"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have an adequate number of first aiders with training appropriate to their role.</w:t>
      </w:r>
    </w:p>
    <w:p w14:paraId="6142BA1E"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07AB6178" w14:textId="5B054013"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For further information please </w:t>
      </w:r>
      <w:r w:rsidRPr="006B45E5">
        <w:rPr>
          <w:rFonts w:ascii="Calibri" w:hAnsi="Calibri" w:cs="Calibri"/>
          <w:sz w:val="24"/>
          <w:szCs w:val="24"/>
        </w:rPr>
        <w:t>see the schools’ First Aid Policy.</w:t>
      </w:r>
    </w:p>
    <w:p w14:paraId="318EA2AC"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4522DA3C" w14:textId="49867FD3" w:rsidR="00F114F7" w:rsidRPr="00DE0030" w:rsidRDefault="00F114F7"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u w:val="single"/>
        </w:rPr>
        <w:t>Accident and incident recording</w:t>
      </w:r>
    </w:p>
    <w:p w14:paraId="3449350E" w14:textId="77777777" w:rsidR="00F114F7" w:rsidRDefault="00F114F7" w:rsidP="00F114F7">
      <w:pPr>
        <w:autoSpaceDE w:val="0"/>
        <w:autoSpaceDN w:val="0"/>
        <w:adjustRightInd w:val="0"/>
        <w:spacing w:after="0" w:line="240" w:lineRule="auto"/>
        <w:jc w:val="both"/>
        <w:rPr>
          <w:rFonts w:ascii="Calibri,Bold" w:hAnsi="Calibri,Bold" w:cs="Calibri,Bold"/>
          <w:b/>
          <w:bCs/>
          <w:sz w:val="24"/>
          <w:szCs w:val="24"/>
          <w:u w:val="single"/>
        </w:rPr>
      </w:pPr>
    </w:p>
    <w:p w14:paraId="58AF6B00"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Trust schools will record accidents, incidents and near misses in accordance with Dorset</w:t>
      </w:r>
    </w:p>
    <w:p w14:paraId="5CA8B4DE"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County Council’s (DCC) accident reporting procedure, as set out in the DCC accident reporting policy and procedure.</w:t>
      </w:r>
    </w:p>
    <w:p w14:paraId="4F2F88A2" w14:textId="77777777" w:rsidR="00F114F7" w:rsidRDefault="00F114F7" w:rsidP="00F114F7">
      <w:pPr>
        <w:autoSpaceDE w:val="0"/>
        <w:autoSpaceDN w:val="0"/>
        <w:adjustRightInd w:val="0"/>
        <w:spacing w:after="0" w:line="240" w:lineRule="auto"/>
        <w:jc w:val="both"/>
        <w:rPr>
          <w:rFonts w:ascii="Calibri" w:hAnsi="Calibri" w:cs="Calibri"/>
          <w:sz w:val="24"/>
          <w:szCs w:val="24"/>
        </w:rPr>
      </w:pPr>
    </w:p>
    <w:p w14:paraId="6D997C7A" w14:textId="77777777" w:rsidR="00F114F7" w:rsidRDefault="00F114F7" w:rsidP="00F114F7">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accidents reportable to the HSE under the Reporting of Injuries, Diseases and Dangerous Occurrences Regulations (RIDDOR) will be completed by the County Health and Safety Team on the Trust’s behalf.</w:t>
      </w:r>
    </w:p>
    <w:p w14:paraId="5F971007" w14:textId="77777777" w:rsidR="00880106" w:rsidRDefault="00880106" w:rsidP="00F114F7">
      <w:pPr>
        <w:autoSpaceDE w:val="0"/>
        <w:autoSpaceDN w:val="0"/>
        <w:adjustRightInd w:val="0"/>
        <w:spacing w:after="0" w:line="240" w:lineRule="auto"/>
        <w:jc w:val="both"/>
        <w:rPr>
          <w:rFonts w:ascii="Calibri" w:hAnsi="Calibri" w:cs="Calibri"/>
          <w:sz w:val="24"/>
          <w:szCs w:val="24"/>
        </w:rPr>
      </w:pPr>
    </w:p>
    <w:p w14:paraId="06EDBA4A" w14:textId="5C0584F9" w:rsidR="00880106" w:rsidRPr="006B45E5" w:rsidRDefault="00880106"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6B45E5">
        <w:rPr>
          <w:rFonts w:ascii="Calibri,Bold" w:hAnsi="Calibri,Bold" w:cs="Calibri,Bold"/>
          <w:b/>
          <w:bCs/>
          <w:sz w:val="24"/>
          <w:szCs w:val="24"/>
          <w:u w:val="single"/>
        </w:rPr>
        <w:t>Administration of medicines</w:t>
      </w:r>
    </w:p>
    <w:p w14:paraId="6910668C" w14:textId="77777777" w:rsidR="00880106" w:rsidRDefault="00880106" w:rsidP="00880106">
      <w:pPr>
        <w:autoSpaceDE w:val="0"/>
        <w:autoSpaceDN w:val="0"/>
        <w:adjustRightInd w:val="0"/>
        <w:spacing w:after="0" w:line="240" w:lineRule="auto"/>
        <w:jc w:val="both"/>
        <w:rPr>
          <w:rFonts w:ascii="Calibri,Bold" w:hAnsi="Calibri,Bold" w:cs="Calibri,Bold"/>
          <w:b/>
          <w:bCs/>
          <w:sz w:val="24"/>
          <w:szCs w:val="24"/>
        </w:rPr>
      </w:pPr>
    </w:p>
    <w:p w14:paraId="353AF582" w14:textId="3E309174" w:rsidR="00880106" w:rsidRDefault="00880106" w:rsidP="0088010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Trust schools follow </w:t>
      </w:r>
      <w:proofErr w:type="spellStart"/>
      <w:r>
        <w:rPr>
          <w:rFonts w:ascii="Calibri" w:hAnsi="Calibri" w:cs="Calibri"/>
          <w:sz w:val="24"/>
          <w:szCs w:val="24"/>
        </w:rPr>
        <w:t>DfE</w:t>
      </w:r>
      <w:proofErr w:type="spellEnd"/>
      <w:r>
        <w:rPr>
          <w:rFonts w:ascii="Calibri" w:hAnsi="Calibri" w:cs="Calibri"/>
          <w:sz w:val="24"/>
          <w:szCs w:val="24"/>
        </w:rPr>
        <w:t xml:space="preserve"> guidance on the dispensing of medicines within school.</w:t>
      </w:r>
    </w:p>
    <w:p w14:paraId="6848E23C" w14:textId="77777777" w:rsidR="00880106" w:rsidRDefault="00880106" w:rsidP="00880106">
      <w:pPr>
        <w:autoSpaceDE w:val="0"/>
        <w:autoSpaceDN w:val="0"/>
        <w:adjustRightInd w:val="0"/>
        <w:spacing w:after="0" w:line="240" w:lineRule="auto"/>
        <w:jc w:val="both"/>
        <w:rPr>
          <w:rFonts w:ascii="Calibri" w:hAnsi="Calibri" w:cs="Calibri"/>
          <w:sz w:val="24"/>
          <w:szCs w:val="24"/>
        </w:rPr>
      </w:pPr>
    </w:p>
    <w:p w14:paraId="4F1C027F" w14:textId="00988ECB" w:rsidR="00880106" w:rsidRDefault="00880106" w:rsidP="0088010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school does not dispense any medicines to pupils.</w:t>
      </w:r>
    </w:p>
    <w:p w14:paraId="5B47D7E7" w14:textId="77777777" w:rsidR="00880106" w:rsidRDefault="00880106" w:rsidP="00880106">
      <w:pPr>
        <w:autoSpaceDE w:val="0"/>
        <w:autoSpaceDN w:val="0"/>
        <w:adjustRightInd w:val="0"/>
        <w:spacing w:after="0" w:line="240" w:lineRule="auto"/>
        <w:jc w:val="both"/>
        <w:rPr>
          <w:rFonts w:ascii="Calibri" w:hAnsi="Calibri" w:cs="Calibri"/>
          <w:sz w:val="24"/>
          <w:szCs w:val="24"/>
        </w:rPr>
      </w:pPr>
    </w:p>
    <w:p w14:paraId="6316B6CF" w14:textId="77777777" w:rsidR="00880106" w:rsidRDefault="00880106" w:rsidP="00880106">
      <w:pPr>
        <w:rPr>
          <w:rFonts w:ascii="Arial" w:hAnsi="Arial" w:cs="Arial"/>
        </w:rPr>
      </w:pPr>
      <w:r>
        <w:rPr>
          <w:rFonts w:ascii="Arial" w:hAnsi="Arial" w:cs="Arial"/>
        </w:rPr>
        <w:t>* delete if not appropriate</w:t>
      </w:r>
    </w:p>
    <w:p w14:paraId="797010F7" w14:textId="48EFD41E" w:rsidR="00880106" w:rsidRDefault="00880106" w:rsidP="00880106">
      <w:pPr>
        <w:rPr>
          <w:rFonts w:ascii="Arial" w:hAnsi="Arial" w:cs="Arial"/>
        </w:rPr>
      </w:pPr>
      <w:r>
        <w:rPr>
          <w:rFonts w:ascii="Arial" w:hAnsi="Arial" w:cs="Arial"/>
        </w:rPr>
        <w:lastRenderedPageBreak/>
        <w:t>For further details please see the individual school’s administration of medicines policy.</w:t>
      </w:r>
    </w:p>
    <w:p w14:paraId="3F843BFD" w14:textId="77777777" w:rsidR="00DE0030" w:rsidRDefault="00DE0030" w:rsidP="00880106">
      <w:pPr>
        <w:rPr>
          <w:rFonts w:ascii="Arial" w:hAnsi="Arial" w:cs="Arial"/>
        </w:rPr>
      </w:pPr>
    </w:p>
    <w:p w14:paraId="4EFE2928" w14:textId="77777777" w:rsidR="00DE0030" w:rsidRDefault="00DE0030" w:rsidP="00880106">
      <w:pPr>
        <w:rPr>
          <w:rFonts w:ascii="Arial" w:hAnsi="Arial" w:cs="Arial"/>
        </w:rPr>
      </w:pPr>
    </w:p>
    <w:p w14:paraId="077DD1FB" w14:textId="77777777" w:rsidR="00DE0030" w:rsidRDefault="00DE0030" w:rsidP="00880106">
      <w:pPr>
        <w:rPr>
          <w:rFonts w:ascii="Arial" w:hAnsi="Arial" w:cs="Arial"/>
        </w:rPr>
      </w:pPr>
    </w:p>
    <w:p w14:paraId="03BD7FC9" w14:textId="77777777" w:rsidR="007E39C9" w:rsidRDefault="007E39C9" w:rsidP="00880106">
      <w:pPr>
        <w:rPr>
          <w:rFonts w:ascii="Arial" w:hAnsi="Arial" w:cs="Arial"/>
        </w:rPr>
      </w:pPr>
    </w:p>
    <w:p w14:paraId="69DF17E8" w14:textId="77777777" w:rsidR="007E39C9" w:rsidRPr="006B45E5" w:rsidRDefault="007E39C9"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6B45E5">
        <w:rPr>
          <w:rFonts w:ascii="Calibri,Bold" w:hAnsi="Calibri,Bold" w:cs="Calibri,Bold"/>
          <w:b/>
          <w:bCs/>
          <w:sz w:val="24"/>
          <w:szCs w:val="24"/>
          <w:u w:val="single"/>
        </w:rPr>
        <w:t>Educational visits</w:t>
      </w:r>
    </w:p>
    <w:p w14:paraId="2EA4FF31" w14:textId="77777777" w:rsidR="007E39C9" w:rsidRDefault="007E39C9" w:rsidP="007E39C9">
      <w:pPr>
        <w:autoSpaceDE w:val="0"/>
        <w:autoSpaceDN w:val="0"/>
        <w:adjustRightInd w:val="0"/>
        <w:spacing w:after="0" w:line="240" w:lineRule="auto"/>
        <w:jc w:val="both"/>
        <w:rPr>
          <w:rFonts w:ascii="Calibri,Bold" w:hAnsi="Calibri,Bold" w:cs="Calibri,Bold"/>
          <w:b/>
          <w:bCs/>
          <w:sz w:val="24"/>
          <w:szCs w:val="24"/>
        </w:rPr>
      </w:pPr>
    </w:p>
    <w:p w14:paraId="0ADEC176"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has a nominated and adequately trained Education Visits Co-ordinator.</w:t>
      </w:r>
    </w:p>
    <w:p w14:paraId="1EB08A5C"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75B8B1A0"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Risk assessments including insurance arrangements are completed for each off-site trip and will be brought to the attention of all relevant staff.</w:t>
      </w:r>
    </w:p>
    <w:p w14:paraId="49834EE5"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4D768620"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schedule of residential, overseas and adventurous activities is provided to the Trust</w:t>
      </w:r>
    </w:p>
    <w:p w14:paraId="570458C8"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Business Manager termly by each Trust school in order that the Trust’s insurers can be appropriately notified.</w:t>
      </w:r>
    </w:p>
    <w:p w14:paraId="08294E8C"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5CCEE4B8"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Trust schools follow DCC Off Site Events and Adventurous Activities Policy.  Further information can be found within this policy.</w:t>
      </w:r>
    </w:p>
    <w:p w14:paraId="074ED1BB"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620E0A7C" w14:textId="77777777" w:rsidR="007E39C9" w:rsidRPr="006B45E5" w:rsidRDefault="007E39C9"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6B45E5">
        <w:rPr>
          <w:rFonts w:ascii="Calibri,Bold" w:hAnsi="Calibri,Bold" w:cs="Calibri,Bold"/>
          <w:b/>
          <w:bCs/>
          <w:sz w:val="24"/>
          <w:szCs w:val="24"/>
          <w:u w:val="single"/>
        </w:rPr>
        <w:t>Fire safety</w:t>
      </w:r>
    </w:p>
    <w:p w14:paraId="4FB527AA" w14:textId="77777777" w:rsidR="007E39C9" w:rsidRDefault="007E39C9" w:rsidP="007E39C9">
      <w:pPr>
        <w:autoSpaceDE w:val="0"/>
        <w:autoSpaceDN w:val="0"/>
        <w:adjustRightInd w:val="0"/>
        <w:spacing w:after="0" w:line="240" w:lineRule="auto"/>
        <w:jc w:val="both"/>
        <w:rPr>
          <w:rFonts w:ascii="Calibri,Bold" w:hAnsi="Calibri,Bold" w:cs="Calibri,Bold"/>
          <w:b/>
          <w:bCs/>
          <w:sz w:val="24"/>
          <w:szCs w:val="24"/>
        </w:rPr>
      </w:pPr>
    </w:p>
    <w:p w14:paraId="73BF7ED2" w14:textId="229B7931"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Headteacher</w:t>
      </w:r>
      <w:proofErr w:type="spellEnd"/>
      <w:r>
        <w:rPr>
          <w:rFonts w:ascii="Calibri" w:hAnsi="Calibri" w:cs="Calibri"/>
          <w:sz w:val="24"/>
          <w:szCs w:val="24"/>
        </w:rPr>
        <w:t>/Head of School/LGB will ensure that a fire risk assessment is completed and updated at least annually or more frequently if there is a significant change to the building, and there will be timely implementation of the action plan.</w:t>
      </w:r>
    </w:p>
    <w:p w14:paraId="147124DE"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53A025C0"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have local formal fire evacuation procedures which will be tested in a fire evacuation drill at least once per term and recorded with the date in the fire log.</w:t>
      </w:r>
    </w:p>
    <w:p w14:paraId="41D50D11"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2563289C"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staff are responsible for ensuring that pupils and visitors evacuate in an orderly and timely fashion in the event of the alarm sounding.</w:t>
      </w:r>
    </w:p>
    <w:p w14:paraId="68199D92"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39BECD05"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All staff are responsible for ensuring evacuation routes and doors are kept clear </w:t>
      </w:r>
      <w:proofErr w:type="gramStart"/>
      <w:r>
        <w:rPr>
          <w:rFonts w:ascii="Calibri" w:hAnsi="Calibri" w:cs="Calibri"/>
          <w:sz w:val="24"/>
          <w:szCs w:val="24"/>
        </w:rPr>
        <w:t>at all times</w:t>
      </w:r>
      <w:proofErr w:type="gramEnd"/>
      <w:r>
        <w:rPr>
          <w:rFonts w:ascii="Calibri" w:hAnsi="Calibri" w:cs="Calibri"/>
          <w:sz w:val="24"/>
          <w:szCs w:val="24"/>
        </w:rPr>
        <w:t>.</w:t>
      </w:r>
    </w:p>
    <w:p w14:paraId="67CC10A1"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1AA6EC33"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personal emergency evacuation plan (PEEP) will be developed for staff and pupils who are at higher risk due to disability or other risk factor.</w:t>
      </w:r>
    </w:p>
    <w:p w14:paraId="10C00FBC"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33286368"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Employees will receive fire awareness training appropriate to their role.</w:t>
      </w:r>
    </w:p>
    <w:p w14:paraId="2F7A6AE4"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06638C11"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maintain a fire log with entries for weekly fire alarm checks and fire door checks, monthly emergency lighting checks and fire extinguisher checks and any contractor visits or false alarms.</w:t>
      </w:r>
    </w:p>
    <w:p w14:paraId="3401167C"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28C85044"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Formal termly site inspections at each Trust School will be carried out to check that:</w:t>
      </w:r>
    </w:p>
    <w:p w14:paraId="27BC038A" w14:textId="77777777" w:rsidR="007E39C9" w:rsidRDefault="007E39C9" w:rsidP="007E39C9">
      <w:pPr>
        <w:autoSpaceDE w:val="0"/>
        <w:autoSpaceDN w:val="0"/>
        <w:adjustRightInd w:val="0"/>
        <w:spacing w:after="0" w:line="240" w:lineRule="auto"/>
        <w:jc w:val="both"/>
        <w:rPr>
          <w:rFonts w:ascii="Calibri" w:hAnsi="Calibri" w:cs="Calibri"/>
          <w:sz w:val="24"/>
          <w:szCs w:val="24"/>
        </w:rPr>
      </w:pPr>
    </w:p>
    <w:p w14:paraId="72E09FDE"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fire exits are in good working order and are free from obstruction</w:t>
      </w:r>
    </w:p>
    <w:p w14:paraId="2E620694"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Symbol" w:hAnsi="Symbol" w:cs="Symbol"/>
          <w:sz w:val="24"/>
          <w:szCs w:val="24"/>
        </w:rPr>
        <w:lastRenderedPageBreak/>
        <w:t></w:t>
      </w:r>
      <w:r>
        <w:rPr>
          <w:rFonts w:ascii="Symbol" w:hAnsi="Symbol" w:cs="Symbol"/>
          <w:sz w:val="24"/>
          <w:szCs w:val="24"/>
        </w:rPr>
        <w:t></w:t>
      </w:r>
      <w:r>
        <w:rPr>
          <w:rFonts w:ascii="Calibri" w:hAnsi="Calibri" w:cs="Calibri"/>
          <w:sz w:val="24"/>
          <w:szCs w:val="24"/>
        </w:rPr>
        <w:t>fire notices are clearly displayed</w:t>
      </w:r>
    </w:p>
    <w:p w14:paraId="01A32A38"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firefighting equipment is visible, accessible, and has a valid test certificate</w:t>
      </w:r>
    </w:p>
    <w:p w14:paraId="6B9760A3"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wheelie bins are locked or otherwise secured</w:t>
      </w:r>
    </w:p>
    <w:p w14:paraId="29633332" w14:textId="77777777" w:rsidR="007E39C9" w:rsidRDefault="007E39C9" w:rsidP="007E39C9">
      <w:pPr>
        <w:autoSpaceDE w:val="0"/>
        <w:autoSpaceDN w:val="0"/>
        <w:adjustRightInd w:val="0"/>
        <w:spacing w:after="0" w:line="240" w:lineRule="auto"/>
        <w:jc w:val="both"/>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boiler and plant rooms are tidy and clear of combustible materials</w:t>
      </w:r>
    </w:p>
    <w:p w14:paraId="00ED33A0" w14:textId="77777777" w:rsidR="00DE0030" w:rsidRDefault="00DE0030" w:rsidP="007E39C9">
      <w:pPr>
        <w:autoSpaceDE w:val="0"/>
        <w:autoSpaceDN w:val="0"/>
        <w:adjustRightInd w:val="0"/>
        <w:spacing w:after="0" w:line="240" w:lineRule="auto"/>
        <w:jc w:val="both"/>
        <w:rPr>
          <w:rFonts w:ascii="Calibri" w:hAnsi="Calibri" w:cs="Calibri"/>
          <w:sz w:val="24"/>
          <w:szCs w:val="24"/>
        </w:rPr>
      </w:pPr>
    </w:p>
    <w:p w14:paraId="26E21F66" w14:textId="77777777" w:rsidR="00DE0030" w:rsidRDefault="00DE0030" w:rsidP="007E39C9">
      <w:pPr>
        <w:autoSpaceDE w:val="0"/>
        <w:autoSpaceDN w:val="0"/>
        <w:adjustRightInd w:val="0"/>
        <w:spacing w:after="0" w:line="240" w:lineRule="auto"/>
        <w:jc w:val="both"/>
        <w:rPr>
          <w:rFonts w:ascii="Calibri" w:hAnsi="Calibri" w:cs="Calibri"/>
          <w:sz w:val="24"/>
          <w:szCs w:val="24"/>
        </w:rPr>
      </w:pPr>
    </w:p>
    <w:p w14:paraId="1797D296" w14:textId="77777777" w:rsidR="004123A8" w:rsidRDefault="004123A8" w:rsidP="007E39C9">
      <w:pPr>
        <w:autoSpaceDE w:val="0"/>
        <w:autoSpaceDN w:val="0"/>
        <w:adjustRightInd w:val="0"/>
        <w:spacing w:after="0" w:line="240" w:lineRule="auto"/>
        <w:jc w:val="both"/>
        <w:rPr>
          <w:rFonts w:ascii="Calibri" w:hAnsi="Calibri" w:cs="Calibri"/>
          <w:sz w:val="24"/>
          <w:szCs w:val="24"/>
        </w:rPr>
      </w:pPr>
    </w:p>
    <w:p w14:paraId="79022C7B" w14:textId="7376C131" w:rsidR="004123A8" w:rsidRPr="006B45E5" w:rsidRDefault="004123A8"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6B45E5">
        <w:rPr>
          <w:rFonts w:ascii="Calibri,Bold" w:hAnsi="Calibri,Bold" w:cs="Calibri,Bold"/>
          <w:b/>
          <w:bCs/>
          <w:sz w:val="24"/>
          <w:szCs w:val="24"/>
          <w:u w:val="single"/>
        </w:rPr>
        <w:t>Electrical equipment</w:t>
      </w:r>
    </w:p>
    <w:p w14:paraId="6371656A" w14:textId="77777777" w:rsidR="004123A8" w:rsidRDefault="004123A8" w:rsidP="004123A8">
      <w:pPr>
        <w:autoSpaceDE w:val="0"/>
        <w:autoSpaceDN w:val="0"/>
        <w:adjustRightInd w:val="0"/>
        <w:spacing w:after="0" w:line="240" w:lineRule="auto"/>
        <w:jc w:val="both"/>
        <w:rPr>
          <w:rFonts w:ascii="Calibri,Bold" w:hAnsi="Calibri,Bold" w:cs="Calibri,Bold"/>
          <w:b/>
          <w:bCs/>
          <w:sz w:val="24"/>
          <w:szCs w:val="24"/>
        </w:rPr>
      </w:pPr>
    </w:p>
    <w:p w14:paraId="104C81BB"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undertake to inspect and test all portable appliances by a competent person on an at least two yearly basis with a written annual visual check in between the years of PAT test.</w:t>
      </w:r>
    </w:p>
    <w:p w14:paraId="62199DD3"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0BC89F04"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competent person will produce an inventory of test which will be maintained in the school and will be available for inspection.</w:t>
      </w:r>
    </w:p>
    <w:p w14:paraId="2A891D7E"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693D37B9"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ensure that the fixed wiring inspections are completed on a 5 yearly basis by a competent contractor.</w:t>
      </w:r>
    </w:p>
    <w:p w14:paraId="6C8FA2F3"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5D6B2FF3"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staff must visually inspect electrical equipment before use for obvious defects.</w:t>
      </w:r>
    </w:p>
    <w:p w14:paraId="741B57DD"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5806AA47"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Defective equipment must not be used, and must be labelled and reported in accordance with school arrangements as defective for replacement/repair.</w:t>
      </w:r>
    </w:p>
    <w:p w14:paraId="12BF3C57"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4D7A8137"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personal items of electrical equipment are required to be used in school then permission must be sought from (</w:t>
      </w:r>
      <w:r>
        <w:rPr>
          <w:rFonts w:ascii="Calibri" w:hAnsi="Calibri" w:cs="Calibri"/>
          <w:i/>
          <w:sz w:val="24"/>
          <w:szCs w:val="24"/>
        </w:rPr>
        <w:t xml:space="preserve">school to insert name) </w:t>
      </w:r>
      <w:r>
        <w:rPr>
          <w:rFonts w:ascii="Calibri" w:hAnsi="Calibri" w:cs="Calibri"/>
          <w:sz w:val="24"/>
          <w:szCs w:val="24"/>
        </w:rPr>
        <w:t>and the equipment must have a current portable appliance test.</w:t>
      </w:r>
    </w:p>
    <w:p w14:paraId="476CF1CE"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492ACB61" w14:textId="112190EC" w:rsidR="004123A8" w:rsidRPr="006B45E5" w:rsidRDefault="004123A8"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6B45E5">
        <w:rPr>
          <w:rFonts w:ascii="Calibri,Bold" w:hAnsi="Calibri,Bold" w:cs="Calibri,Bold"/>
          <w:b/>
          <w:bCs/>
          <w:sz w:val="24"/>
          <w:szCs w:val="24"/>
          <w:u w:val="single"/>
        </w:rPr>
        <w:t>Plant and equipment</w:t>
      </w:r>
    </w:p>
    <w:p w14:paraId="09C93736" w14:textId="77777777" w:rsidR="004123A8" w:rsidRDefault="004123A8" w:rsidP="004123A8">
      <w:pPr>
        <w:autoSpaceDE w:val="0"/>
        <w:autoSpaceDN w:val="0"/>
        <w:adjustRightInd w:val="0"/>
        <w:spacing w:after="0" w:line="240" w:lineRule="auto"/>
        <w:jc w:val="both"/>
        <w:rPr>
          <w:rFonts w:ascii="Calibri,Bold" w:hAnsi="Calibri,Bold" w:cs="Calibri,Bold"/>
          <w:b/>
          <w:bCs/>
          <w:sz w:val="24"/>
          <w:szCs w:val="24"/>
        </w:rPr>
      </w:pPr>
    </w:p>
    <w:p w14:paraId="0757C679"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work equipment will be purchased from a reputable supplier.</w:t>
      </w:r>
    </w:p>
    <w:p w14:paraId="392AC3E1"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54D6162E" w14:textId="77777777" w:rsidR="004123A8" w:rsidRPr="004123A8" w:rsidRDefault="004123A8" w:rsidP="004123A8">
      <w:pPr>
        <w:rPr>
          <w:rFonts w:cs="Arial"/>
          <w:sz w:val="24"/>
          <w:szCs w:val="24"/>
        </w:rPr>
      </w:pPr>
      <w:r w:rsidRPr="004123A8">
        <w:rPr>
          <w:rFonts w:cs="Arial"/>
          <w:sz w:val="24"/>
          <w:szCs w:val="24"/>
        </w:rPr>
        <w:t>Before purchase the following considerations must be given:</w:t>
      </w:r>
    </w:p>
    <w:p w14:paraId="341DC58B"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installation requirements</w:t>
      </w:r>
    </w:p>
    <w:p w14:paraId="75302F5F"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suitability for purpose</w:t>
      </w:r>
    </w:p>
    <w:p w14:paraId="54965376"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positioning and or storage of the equipment</w:t>
      </w:r>
    </w:p>
    <w:p w14:paraId="260CAAC3"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Maintenance requirements (contracts and repairs)</w:t>
      </w:r>
    </w:p>
    <w:p w14:paraId="4D65B7BE" w14:textId="4EEF4738"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Training and use of the equipment.</w:t>
      </w:r>
    </w:p>
    <w:p w14:paraId="4C8C0EE0" w14:textId="77777777" w:rsidR="004123A8" w:rsidRPr="004123A8" w:rsidRDefault="004123A8" w:rsidP="004123A8">
      <w:pPr>
        <w:spacing w:after="0" w:line="240" w:lineRule="auto"/>
        <w:ind w:left="720"/>
        <w:rPr>
          <w:rFonts w:ascii="Arial" w:hAnsi="Arial" w:cs="Arial"/>
        </w:rPr>
      </w:pPr>
    </w:p>
    <w:p w14:paraId="5246DF2C"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Staff must not use new items of work equipment unless appropriate training has been given.  A risk assessment must be completed for work equipment and staff using the equipment must have access to and comply with the risk assessment.</w:t>
      </w:r>
    </w:p>
    <w:p w14:paraId="03EC6B16"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1FD4E524"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plant and equipment that require statutory inspection, for example, steam boilers, pressure cookers, lifting equipment, local exhaust ventilation will be inspected by the Trust’s insurers in accordance with statutory cycle for inspection.</w:t>
      </w:r>
    </w:p>
    <w:p w14:paraId="456747C1"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2638A15D"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personal protective equipment (PPE) required for the safe operation of plant and equipment will be supplied free of charge by the Trust. All employees must wear the PPE when operating the equipment.</w:t>
      </w:r>
    </w:p>
    <w:p w14:paraId="4BDB4E38"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3754883C"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40FB2556"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2E579B18"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1495EFC4" w14:textId="13D95F75" w:rsidR="004123A8" w:rsidRPr="006B45E5" w:rsidRDefault="005A0B8E" w:rsidP="00DE0030">
      <w:pPr>
        <w:pStyle w:val="ListParagraph"/>
        <w:numPr>
          <w:ilvl w:val="0"/>
          <w:numId w:val="29"/>
        </w:numPr>
        <w:rPr>
          <w:rFonts w:cs="Arial"/>
          <w:b/>
          <w:sz w:val="24"/>
          <w:szCs w:val="24"/>
          <w:u w:val="single"/>
        </w:rPr>
      </w:pPr>
      <w:r>
        <w:rPr>
          <w:rFonts w:ascii="Calibri,Bold" w:hAnsi="Calibri,Bold" w:cs="Calibri,Bold"/>
          <w:b/>
          <w:bCs/>
          <w:sz w:val="24"/>
          <w:szCs w:val="24"/>
          <w:u w:val="single"/>
        </w:rPr>
        <w:t>Access equipment</w:t>
      </w:r>
    </w:p>
    <w:p w14:paraId="76B82E9C" w14:textId="5026AB3B" w:rsidR="004123A8" w:rsidRPr="004123A8" w:rsidRDefault="004123A8" w:rsidP="004123A8">
      <w:pPr>
        <w:rPr>
          <w:rFonts w:cs="Arial"/>
          <w:sz w:val="24"/>
          <w:szCs w:val="24"/>
        </w:rPr>
      </w:pPr>
      <w:r w:rsidRPr="004123A8">
        <w:rPr>
          <w:rFonts w:cs="Arial"/>
          <w:sz w:val="24"/>
          <w:szCs w:val="24"/>
        </w:rPr>
        <w:t>All access equipment must be purch</w:t>
      </w:r>
      <w:r w:rsidR="00DE0030">
        <w:rPr>
          <w:rFonts w:cs="Arial"/>
          <w:sz w:val="24"/>
          <w:szCs w:val="24"/>
        </w:rPr>
        <w:t>ased form a reputable supplier.</w:t>
      </w:r>
    </w:p>
    <w:p w14:paraId="12E11CA6" w14:textId="77777777" w:rsidR="004123A8" w:rsidRPr="004123A8" w:rsidRDefault="004123A8" w:rsidP="004123A8">
      <w:pPr>
        <w:rPr>
          <w:rFonts w:cs="Arial"/>
          <w:sz w:val="24"/>
          <w:szCs w:val="24"/>
        </w:rPr>
      </w:pPr>
      <w:r w:rsidRPr="004123A8">
        <w:rPr>
          <w:rFonts w:cs="Arial"/>
          <w:sz w:val="24"/>
          <w:szCs w:val="24"/>
        </w:rPr>
        <w:t>Before purchase the following considerations must be given:</w:t>
      </w:r>
    </w:p>
    <w:p w14:paraId="6114B716"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installation requirements</w:t>
      </w:r>
    </w:p>
    <w:p w14:paraId="72C0BC54"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suitability for purpose</w:t>
      </w:r>
    </w:p>
    <w:p w14:paraId="6705CD96"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The positioning and or storage of the equipment</w:t>
      </w:r>
    </w:p>
    <w:p w14:paraId="64ACE30F" w14:textId="77777777" w:rsidR="004123A8" w:rsidRPr="004123A8" w:rsidRDefault="004123A8" w:rsidP="004123A8">
      <w:pPr>
        <w:numPr>
          <w:ilvl w:val="0"/>
          <w:numId w:val="27"/>
        </w:numPr>
        <w:spacing w:after="0" w:line="240" w:lineRule="auto"/>
        <w:rPr>
          <w:rFonts w:cs="Arial"/>
          <w:sz w:val="24"/>
          <w:szCs w:val="24"/>
        </w:rPr>
      </w:pPr>
      <w:r w:rsidRPr="004123A8">
        <w:rPr>
          <w:rFonts w:cs="Arial"/>
          <w:sz w:val="24"/>
          <w:szCs w:val="24"/>
        </w:rPr>
        <w:t>Training and use of the equipment.</w:t>
      </w:r>
    </w:p>
    <w:p w14:paraId="578FA20C" w14:textId="77777777" w:rsidR="004123A8" w:rsidRPr="004123A8" w:rsidRDefault="004123A8" w:rsidP="004123A8">
      <w:pPr>
        <w:rPr>
          <w:rFonts w:cs="Arial"/>
          <w:sz w:val="24"/>
          <w:szCs w:val="24"/>
        </w:rPr>
      </w:pPr>
    </w:p>
    <w:p w14:paraId="440E057B" w14:textId="08222A37" w:rsidR="004123A8" w:rsidRPr="004123A8" w:rsidRDefault="004123A8" w:rsidP="004123A8">
      <w:pPr>
        <w:rPr>
          <w:rFonts w:cs="Arial"/>
          <w:sz w:val="24"/>
          <w:szCs w:val="24"/>
        </w:rPr>
      </w:pPr>
      <w:r w:rsidRPr="004123A8">
        <w:rPr>
          <w:rFonts w:cs="Arial"/>
          <w:sz w:val="24"/>
          <w:szCs w:val="24"/>
        </w:rPr>
        <w:t xml:space="preserve">Staff must not use access equipment unless appropriate training has been given. A risk assessment must be completed for the access equipment or task and staff using the </w:t>
      </w:r>
      <w:r w:rsidR="00CF2688">
        <w:rPr>
          <w:rFonts w:cs="Arial"/>
          <w:sz w:val="24"/>
          <w:szCs w:val="24"/>
        </w:rPr>
        <w:t>equipment must have acc</w:t>
      </w:r>
      <w:r w:rsidRPr="004123A8">
        <w:rPr>
          <w:rFonts w:cs="Arial"/>
          <w:sz w:val="24"/>
          <w:szCs w:val="24"/>
        </w:rPr>
        <w:t>ess to and comply with the risk assessment.</w:t>
      </w:r>
    </w:p>
    <w:p w14:paraId="05A27A99" w14:textId="7683DAC2" w:rsidR="004123A8" w:rsidRDefault="004123A8" w:rsidP="004123A8">
      <w:pPr>
        <w:rPr>
          <w:rFonts w:cs="Arial"/>
          <w:sz w:val="24"/>
          <w:szCs w:val="24"/>
        </w:rPr>
      </w:pPr>
      <w:r w:rsidRPr="004123A8">
        <w:rPr>
          <w:rFonts w:cs="Arial"/>
          <w:sz w:val="24"/>
          <w:szCs w:val="24"/>
        </w:rPr>
        <w:t xml:space="preserve">The access equipment should be visually checked before each use.  An inventory is required for all access equipment with a formal written 6 monthly check (tower scaffolds and </w:t>
      </w:r>
      <w:proofErr w:type="spellStart"/>
      <w:r w:rsidRPr="004123A8">
        <w:rPr>
          <w:rFonts w:cs="Arial"/>
          <w:sz w:val="24"/>
          <w:szCs w:val="24"/>
        </w:rPr>
        <w:t>mewps</w:t>
      </w:r>
      <w:proofErr w:type="spellEnd"/>
      <w:r w:rsidRPr="004123A8">
        <w:rPr>
          <w:rFonts w:cs="Arial"/>
          <w:sz w:val="24"/>
          <w:szCs w:val="24"/>
        </w:rPr>
        <w:t xml:space="preserve"> will require specialist and more frequent checks).</w:t>
      </w:r>
    </w:p>
    <w:p w14:paraId="2736FBE0" w14:textId="77777777" w:rsidR="004123A8" w:rsidRPr="006B45E5" w:rsidRDefault="004123A8"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6B45E5">
        <w:rPr>
          <w:rFonts w:ascii="Calibri,Bold" w:hAnsi="Calibri,Bold" w:cs="Calibri,Bold"/>
          <w:b/>
          <w:bCs/>
          <w:sz w:val="24"/>
          <w:szCs w:val="24"/>
          <w:u w:val="single"/>
        </w:rPr>
        <w:t>Control of hazardous substances</w:t>
      </w:r>
    </w:p>
    <w:p w14:paraId="036977D3" w14:textId="77777777" w:rsidR="004123A8" w:rsidRPr="00BC358E" w:rsidRDefault="004123A8" w:rsidP="004123A8">
      <w:pPr>
        <w:autoSpaceDE w:val="0"/>
        <w:autoSpaceDN w:val="0"/>
        <w:adjustRightInd w:val="0"/>
        <w:spacing w:after="0" w:line="240" w:lineRule="auto"/>
        <w:jc w:val="both"/>
        <w:rPr>
          <w:rFonts w:ascii="Calibri,Bold" w:hAnsi="Calibri,Bold" w:cs="Calibri,Bold"/>
          <w:b/>
          <w:bCs/>
          <w:sz w:val="24"/>
          <w:szCs w:val="24"/>
          <w:u w:val="single"/>
        </w:rPr>
      </w:pPr>
    </w:p>
    <w:p w14:paraId="00269D04"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All substances that may be considered hazardous to health will be assessed unless covered by CLEAPSS’ </w:t>
      </w:r>
      <w:proofErr w:type="spellStart"/>
      <w:r>
        <w:rPr>
          <w:rFonts w:ascii="Calibri" w:hAnsi="Calibri" w:cs="Calibri"/>
          <w:sz w:val="24"/>
          <w:szCs w:val="24"/>
        </w:rPr>
        <w:t>hazcards</w:t>
      </w:r>
      <w:proofErr w:type="spellEnd"/>
      <w:r>
        <w:rPr>
          <w:rFonts w:ascii="Calibri" w:hAnsi="Calibri" w:cs="Calibri"/>
          <w:sz w:val="24"/>
          <w:szCs w:val="24"/>
        </w:rPr>
        <w:t>.</w:t>
      </w:r>
    </w:p>
    <w:p w14:paraId="6462613E"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2D39699C"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copy of the health and safety data sheet and COSHH assessment will be available in the location of where the chemicals are used / stored.</w:t>
      </w:r>
    </w:p>
    <w:p w14:paraId="0E953E9F"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0E900F0A"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person using these chemicals will follow the information given on the COSHH assessment including appropriate storage and the wearing of identified personal protective equipment.</w:t>
      </w:r>
    </w:p>
    <w:p w14:paraId="479DABBA"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06D1E826"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Staff must not bring any hazardous chemical onto the Trust site unless prior permission has been sought and a COSHH assessment has been completed.</w:t>
      </w:r>
    </w:p>
    <w:p w14:paraId="4545F0E3" w14:textId="77777777" w:rsidR="004123A8" w:rsidRPr="004123A8" w:rsidRDefault="004123A8" w:rsidP="004123A8">
      <w:pPr>
        <w:rPr>
          <w:rFonts w:cs="Arial"/>
          <w:sz w:val="24"/>
          <w:szCs w:val="24"/>
        </w:rPr>
      </w:pPr>
    </w:p>
    <w:p w14:paraId="3654D7E0" w14:textId="450A1D27" w:rsidR="004123A8" w:rsidRPr="00DE0030"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4123A8" w:rsidRPr="00DE0030">
        <w:rPr>
          <w:rFonts w:ascii="Calibri,Bold" w:hAnsi="Calibri,Bold" w:cs="Calibri,Bold"/>
          <w:b/>
          <w:bCs/>
          <w:sz w:val="24"/>
          <w:szCs w:val="24"/>
          <w:u w:val="single"/>
        </w:rPr>
        <w:t>Asbestos</w:t>
      </w:r>
    </w:p>
    <w:p w14:paraId="6FEA7DAB" w14:textId="77777777" w:rsidR="004123A8" w:rsidRDefault="004123A8" w:rsidP="004123A8">
      <w:pPr>
        <w:autoSpaceDE w:val="0"/>
        <w:autoSpaceDN w:val="0"/>
        <w:adjustRightInd w:val="0"/>
        <w:spacing w:after="0" w:line="240" w:lineRule="auto"/>
        <w:jc w:val="both"/>
        <w:rPr>
          <w:rFonts w:ascii="Calibri,Bold" w:hAnsi="Calibri,Bold" w:cs="Calibri,Bold"/>
          <w:b/>
          <w:bCs/>
          <w:sz w:val="24"/>
          <w:szCs w:val="24"/>
        </w:rPr>
      </w:pPr>
    </w:p>
    <w:p w14:paraId="79F61B8E" w14:textId="6551CCAF"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maintains an asbestos register (even if there is no asbestos on site there still needs to be a register to state this) which is located (</w:t>
      </w:r>
      <w:r>
        <w:rPr>
          <w:rFonts w:ascii="Calibri" w:hAnsi="Calibri" w:cs="Calibri"/>
          <w:i/>
          <w:sz w:val="24"/>
          <w:szCs w:val="24"/>
        </w:rPr>
        <w:t xml:space="preserve">school to complete).  </w:t>
      </w:r>
      <w:r>
        <w:rPr>
          <w:rFonts w:ascii="Calibri" w:hAnsi="Calibri" w:cs="Calibri"/>
          <w:sz w:val="24"/>
          <w:szCs w:val="24"/>
        </w:rPr>
        <w:t xml:space="preserve">All contractors will be shown the register </w:t>
      </w:r>
      <w:r w:rsidR="004325A9">
        <w:rPr>
          <w:rFonts w:ascii="Calibri" w:hAnsi="Calibri" w:cs="Calibri"/>
          <w:sz w:val="24"/>
          <w:szCs w:val="24"/>
        </w:rPr>
        <w:t>before work commences.</w:t>
      </w:r>
    </w:p>
    <w:p w14:paraId="718C1AAF" w14:textId="77777777" w:rsidR="004123A8" w:rsidRDefault="004123A8" w:rsidP="004123A8">
      <w:pPr>
        <w:autoSpaceDE w:val="0"/>
        <w:autoSpaceDN w:val="0"/>
        <w:adjustRightInd w:val="0"/>
        <w:spacing w:after="0" w:line="240" w:lineRule="auto"/>
        <w:jc w:val="both"/>
        <w:rPr>
          <w:rFonts w:ascii="Calibri" w:hAnsi="Calibri" w:cs="Calibri"/>
          <w:sz w:val="24"/>
          <w:szCs w:val="24"/>
        </w:rPr>
      </w:pPr>
    </w:p>
    <w:p w14:paraId="26E88E68" w14:textId="77777777" w:rsidR="004123A8" w:rsidRDefault="004123A8" w:rsidP="004123A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Any damaged or suspected damage to asbestos will be reported to the school’s </w:t>
      </w:r>
      <w:proofErr w:type="spellStart"/>
      <w:r>
        <w:rPr>
          <w:rFonts w:ascii="Calibri" w:hAnsi="Calibri" w:cs="Calibri"/>
          <w:sz w:val="24"/>
          <w:szCs w:val="24"/>
        </w:rPr>
        <w:t>Headteacher</w:t>
      </w:r>
      <w:proofErr w:type="spellEnd"/>
      <w:r>
        <w:rPr>
          <w:rFonts w:ascii="Calibri" w:hAnsi="Calibri" w:cs="Calibri"/>
          <w:sz w:val="24"/>
          <w:szCs w:val="24"/>
        </w:rPr>
        <w:t>/Head of School who will contact the Trust EHT and their DMIS Property Surveyor immediately.</w:t>
      </w:r>
    </w:p>
    <w:p w14:paraId="3B6C4CFF"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44D2AAAD"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60EA9918"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23001D4A" w14:textId="77777777" w:rsidR="00DE0030" w:rsidRDefault="00DE0030" w:rsidP="004123A8">
      <w:pPr>
        <w:autoSpaceDE w:val="0"/>
        <w:autoSpaceDN w:val="0"/>
        <w:adjustRightInd w:val="0"/>
        <w:spacing w:after="0" w:line="240" w:lineRule="auto"/>
        <w:jc w:val="both"/>
        <w:rPr>
          <w:rFonts w:ascii="Calibri" w:hAnsi="Calibri" w:cs="Calibri"/>
          <w:sz w:val="24"/>
          <w:szCs w:val="24"/>
        </w:rPr>
      </w:pPr>
    </w:p>
    <w:p w14:paraId="227C45B5" w14:textId="77777777" w:rsidR="004325A9" w:rsidRDefault="004325A9" w:rsidP="004123A8">
      <w:pPr>
        <w:autoSpaceDE w:val="0"/>
        <w:autoSpaceDN w:val="0"/>
        <w:adjustRightInd w:val="0"/>
        <w:spacing w:after="0" w:line="240" w:lineRule="auto"/>
        <w:jc w:val="both"/>
        <w:rPr>
          <w:rFonts w:ascii="Calibri" w:hAnsi="Calibri" w:cs="Calibri"/>
          <w:sz w:val="24"/>
          <w:szCs w:val="24"/>
        </w:rPr>
      </w:pPr>
    </w:p>
    <w:p w14:paraId="31D520EA" w14:textId="61F1C520" w:rsidR="004325A9" w:rsidRPr="00DE0030"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4325A9" w:rsidRPr="00DE0030">
        <w:rPr>
          <w:rFonts w:ascii="Calibri,Bold" w:hAnsi="Calibri,Bold" w:cs="Calibri,Bold"/>
          <w:b/>
          <w:bCs/>
          <w:sz w:val="24"/>
          <w:szCs w:val="24"/>
          <w:u w:val="single"/>
        </w:rPr>
        <w:t>Legionella</w:t>
      </w:r>
    </w:p>
    <w:p w14:paraId="585C7A5D" w14:textId="77777777" w:rsidR="004325A9" w:rsidRDefault="004325A9" w:rsidP="004325A9">
      <w:pPr>
        <w:autoSpaceDE w:val="0"/>
        <w:autoSpaceDN w:val="0"/>
        <w:adjustRightInd w:val="0"/>
        <w:spacing w:after="0" w:line="240" w:lineRule="auto"/>
        <w:jc w:val="both"/>
        <w:rPr>
          <w:rFonts w:ascii="Calibri,Bold" w:hAnsi="Calibri,Bold" w:cs="Calibri,Bold"/>
          <w:b/>
          <w:bCs/>
          <w:sz w:val="24"/>
          <w:szCs w:val="24"/>
          <w:u w:val="single"/>
        </w:rPr>
      </w:pPr>
    </w:p>
    <w:p w14:paraId="6ECF14F4" w14:textId="77777777" w:rsidR="004325A9" w:rsidRPr="00CA524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has a legionella survey which is located (</w:t>
      </w:r>
      <w:r>
        <w:rPr>
          <w:rFonts w:ascii="Calibri" w:hAnsi="Calibri" w:cs="Calibri"/>
          <w:i/>
          <w:sz w:val="24"/>
          <w:szCs w:val="24"/>
        </w:rPr>
        <w:t xml:space="preserve">school to complete).  </w:t>
      </w:r>
    </w:p>
    <w:p w14:paraId="1963C64F"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23BB8D4F"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have a Legionella survey which is reviewed at least annually, and there will be timely implementation of the action plan.</w:t>
      </w:r>
    </w:p>
    <w:p w14:paraId="6D28C38C"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4FE2C65F"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Each Trust school will maintain Legionella records with entries for weekly flushing and monthly temperature checks.  </w:t>
      </w:r>
      <w:r>
        <w:rPr>
          <w:rFonts w:ascii="Calibri" w:hAnsi="Calibri" w:cs="Calibri"/>
          <w:i/>
          <w:sz w:val="24"/>
          <w:szCs w:val="24"/>
        </w:rPr>
        <w:t xml:space="preserve">(Schools to insert name of person or job title) </w:t>
      </w:r>
      <w:r>
        <w:rPr>
          <w:rFonts w:ascii="Calibri" w:hAnsi="Calibri" w:cs="Calibri"/>
          <w:sz w:val="24"/>
          <w:szCs w:val="24"/>
        </w:rPr>
        <w:t>is responsible for ensuring the legionella checks are completed.</w:t>
      </w:r>
    </w:p>
    <w:p w14:paraId="23CC3FC9"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3BE5B8DF" w14:textId="291E9DAA" w:rsidR="004325A9" w:rsidRPr="006B45E5"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4325A9" w:rsidRPr="006B45E5">
        <w:rPr>
          <w:rFonts w:ascii="Calibri,Bold" w:hAnsi="Calibri,Bold" w:cs="Calibri,Bold"/>
          <w:b/>
          <w:bCs/>
          <w:sz w:val="24"/>
          <w:szCs w:val="24"/>
          <w:u w:val="single"/>
        </w:rPr>
        <w:t>Transport on site</w:t>
      </w:r>
    </w:p>
    <w:p w14:paraId="76F20505" w14:textId="77777777" w:rsidR="004325A9" w:rsidRDefault="004325A9" w:rsidP="004325A9">
      <w:pPr>
        <w:autoSpaceDE w:val="0"/>
        <w:autoSpaceDN w:val="0"/>
        <w:adjustRightInd w:val="0"/>
        <w:spacing w:after="0" w:line="240" w:lineRule="auto"/>
        <w:jc w:val="both"/>
        <w:rPr>
          <w:rFonts w:ascii="Calibri,Bold" w:hAnsi="Calibri,Bold" w:cs="Calibri,Bold"/>
          <w:b/>
          <w:bCs/>
          <w:sz w:val="24"/>
          <w:szCs w:val="24"/>
          <w:u w:val="single"/>
        </w:rPr>
      </w:pPr>
    </w:p>
    <w:p w14:paraId="3DB791FE" w14:textId="77777777" w:rsidR="004325A9" w:rsidRDefault="004325A9" w:rsidP="004325A9">
      <w:pPr>
        <w:autoSpaceDE w:val="0"/>
        <w:autoSpaceDN w:val="0"/>
        <w:adjustRightInd w:val="0"/>
        <w:spacing w:after="0" w:line="240" w:lineRule="auto"/>
        <w:jc w:val="both"/>
        <w:rPr>
          <w:rFonts w:cs="Calibri,Bold"/>
          <w:bCs/>
          <w:i/>
        </w:rPr>
      </w:pPr>
      <w:r w:rsidRPr="004325A9">
        <w:rPr>
          <w:rFonts w:cs="Calibri,Bold"/>
          <w:bCs/>
          <w:i/>
        </w:rPr>
        <w:t>Schools to complete site specific arrangements for this area.</w:t>
      </w:r>
    </w:p>
    <w:p w14:paraId="15BD85B7" w14:textId="77777777" w:rsidR="004325A9" w:rsidRDefault="004325A9" w:rsidP="004325A9">
      <w:pPr>
        <w:autoSpaceDE w:val="0"/>
        <w:autoSpaceDN w:val="0"/>
        <w:adjustRightInd w:val="0"/>
        <w:spacing w:after="0" w:line="240" w:lineRule="auto"/>
        <w:jc w:val="both"/>
        <w:rPr>
          <w:rFonts w:cs="Calibri,Bold"/>
          <w:bCs/>
          <w:i/>
        </w:rPr>
      </w:pPr>
    </w:p>
    <w:p w14:paraId="2787FFB8" w14:textId="169359D4" w:rsidR="004325A9" w:rsidRPr="006B45E5"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4325A9" w:rsidRPr="006B45E5">
        <w:rPr>
          <w:rFonts w:ascii="Calibri,Bold" w:hAnsi="Calibri,Bold" w:cs="Calibri,Bold"/>
          <w:b/>
          <w:bCs/>
          <w:sz w:val="24"/>
          <w:szCs w:val="24"/>
          <w:u w:val="single"/>
        </w:rPr>
        <w:t>Violence</w:t>
      </w:r>
    </w:p>
    <w:p w14:paraId="2769F323" w14:textId="77777777" w:rsidR="004325A9" w:rsidRDefault="004325A9" w:rsidP="004325A9">
      <w:pPr>
        <w:autoSpaceDE w:val="0"/>
        <w:autoSpaceDN w:val="0"/>
        <w:adjustRightInd w:val="0"/>
        <w:spacing w:after="0" w:line="240" w:lineRule="auto"/>
        <w:jc w:val="both"/>
        <w:rPr>
          <w:rFonts w:ascii="Calibri,Bold" w:hAnsi="Calibri,Bold" w:cs="Calibri,Bold"/>
          <w:b/>
          <w:bCs/>
          <w:sz w:val="24"/>
          <w:szCs w:val="24"/>
        </w:rPr>
      </w:pPr>
    </w:p>
    <w:p w14:paraId="26A14F85" w14:textId="23E4221D"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Trust schools follow DCC policy and guidance for violence at work.  For further information please refer to the DCC Violence at Work Policy (schools).</w:t>
      </w:r>
    </w:p>
    <w:p w14:paraId="157477F0"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3029E4C4" w14:textId="57BBA735"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incidents of verbal and physical abuse will be recorded on the accident/incident form and sent to th</w:t>
      </w:r>
      <w:r w:rsidR="00FF4343">
        <w:rPr>
          <w:rFonts w:ascii="Calibri" w:hAnsi="Calibri" w:cs="Calibri"/>
          <w:sz w:val="24"/>
          <w:szCs w:val="24"/>
        </w:rPr>
        <w:t>e County Health and Safety Team and GTAT.</w:t>
      </w:r>
    </w:p>
    <w:p w14:paraId="5239FDFB"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15D16AAA"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Any employee who suffers violence or aggression in the workplace will be provided with appropriate support.</w:t>
      </w:r>
    </w:p>
    <w:p w14:paraId="77198970"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729AAFC0" w14:textId="2DE9D00A" w:rsidR="004325A9" w:rsidRPr="006B45E5"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4325A9" w:rsidRPr="006B45E5">
        <w:rPr>
          <w:rFonts w:ascii="Calibri,Bold" w:hAnsi="Calibri,Bold" w:cs="Calibri,Bold"/>
          <w:b/>
          <w:bCs/>
          <w:sz w:val="24"/>
          <w:szCs w:val="24"/>
          <w:u w:val="single"/>
        </w:rPr>
        <w:t>Manual Handling</w:t>
      </w:r>
    </w:p>
    <w:p w14:paraId="33555116" w14:textId="77777777" w:rsidR="004325A9" w:rsidRDefault="004325A9" w:rsidP="004325A9">
      <w:pPr>
        <w:autoSpaceDE w:val="0"/>
        <w:autoSpaceDN w:val="0"/>
        <w:adjustRightInd w:val="0"/>
        <w:spacing w:after="0" w:line="240" w:lineRule="auto"/>
        <w:jc w:val="both"/>
        <w:rPr>
          <w:rFonts w:ascii="Calibri,Bold" w:hAnsi="Calibri,Bold" w:cs="Calibri,Bold"/>
          <w:b/>
          <w:bCs/>
          <w:sz w:val="24"/>
          <w:szCs w:val="24"/>
        </w:rPr>
      </w:pPr>
    </w:p>
    <w:p w14:paraId="64C36DE9" w14:textId="4BF312F8"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Trust schools comply with the DCC Manual Handling Policy and Procedures and completes risk assessments on any significant manual handling task.  Employees who complete manual handling tasks will have suitable and sufficient training.   For further information please refer to the DCC Manual Handling Policy.</w:t>
      </w:r>
    </w:p>
    <w:p w14:paraId="385C667A"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6B14880A" w14:textId="77777777" w:rsidR="004325A9" w:rsidRPr="00DE0030"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 suggested list of manual handling risk assessments for Trust schools is set out </w:t>
      </w:r>
      <w:r w:rsidRPr="00DE0030">
        <w:rPr>
          <w:rFonts w:ascii="Calibri" w:hAnsi="Calibri" w:cs="Calibri"/>
          <w:sz w:val="24"/>
          <w:szCs w:val="24"/>
        </w:rPr>
        <w:t>at Appendix</w:t>
      </w:r>
    </w:p>
    <w:p w14:paraId="0DB3D9AD"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sidRPr="00DE0030">
        <w:rPr>
          <w:rFonts w:ascii="Calibri" w:hAnsi="Calibri" w:cs="Calibri"/>
          <w:sz w:val="24"/>
          <w:szCs w:val="24"/>
        </w:rPr>
        <w:t xml:space="preserve">B, but the actual school list is a local decision for the </w:t>
      </w:r>
      <w:proofErr w:type="spellStart"/>
      <w:r w:rsidRPr="00DE0030">
        <w:rPr>
          <w:rFonts w:ascii="Calibri" w:hAnsi="Calibri" w:cs="Calibri"/>
          <w:sz w:val="24"/>
          <w:szCs w:val="24"/>
        </w:rPr>
        <w:t>Headteacher</w:t>
      </w:r>
      <w:proofErr w:type="spellEnd"/>
      <w:r w:rsidRPr="00DE0030">
        <w:rPr>
          <w:rFonts w:ascii="Calibri" w:hAnsi="Calibri" w:cs="Calibri"/>
          <w:sz w:val="24"/>
          <w:szCs w:val="24"/>
        </w:rPr>
        <w:t>/Head of School.</w:t>
      </w:r>
    </w:p>
    <w:p w14:paraId="47B28702"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26F2244E"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All manual handling risk assessments will be reviewed at least annually and also after any significant change, accident or incident. Manual handling risk assessments will be brought to the attention of all relevant staff.</w:t>
      </w:r>
    </w:p>
    <w:p w14:paraId="3267903D"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4A154E13" w14:textId="77777777" w:rsidR="004325A9" w:rsidRDefault="004325A9" w:rsidP="004325A9">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 risk assessment </w:t>
      </w:r>
      <w:proofErr w:type="spellStart"/>
      <w:r>
        <w:rPr>
          <w:rFonts w:ascii="Calibri" w:hAnsi="Calibri" w:cs="Calibri"/>
          <w:sz w:val="24"/>
          <w:szCs w:val="24"/>
        </w:rPr>
        <w:t>proforma</w:t>
      </w:r>
      <w:proofErr w:type="spellEnd"/>
      <w:r>
        <w:rPr>
          <w:rFonts w:ascii="Calibri" w:hAnsi="Calibri" w:cs="Calibri"/>
          <w:sz w:val="24"/>
          <w:szCs w:val="24"/>
        </w:rPr>
        <w:t xml:space="preserve"> and further guidance on completing risk assessments on manual handling tasks is available in the DCC manual handling policy and procedure and the Trust will develop and share a central library of model risk assessments. However, the Trust is not prescriptive about the format of written risk assessments so long as they are fit for purpose.</w:t>
      </w:r>
    </w:p>
    <w:p w14:paraId="5670651E" w14:textId="77777777" w:rsidR="00DE0030" w:rsidRDefault="00DE0030" w:rsidP="004325A9">
      <w:pPr>
        <w:autoSpaceDE w:val="0"/>
        <w:autoSpaceDN w:val="0"/>
        <w:adjustRightInd w:val="0"/>
        <w:spacing w:after="0" w:line="240" w:lineRule="auto"/>
        <w:jc w:val="both"/>
        <w:rPr>
          <w:rFonts w:ascii="Calibri" w:hAnsi="Calibri" w:cs="Calibri"/>
          <w:sz w:val="24"/>
          <w:szCs w:val="24"/>
        </w:rPr>
      </w:pPr>
    </w:p>
    <w:p w14:paraId="30E40372" w14:textId="77777777" w:rsidR="00DE0030" w:rsidRDefault="00DE0030" w:rsidP="004325A9">
      <w:pPr>
        <w:autoSpaceDE w:val="0"/>
        <w:autoSpaceDN w:val="0"/>
        <w:adjustRightInd w:val="0"/>
        <w:spacing w:after="0" w:line="240" w:lineRule="auto"/>
        <w:jc w:val="both"/>
        <w:rPr>
          <w:rFonts w:ascii="Calibri" w:hAnsi="Calibri" w:cs="Calibri"/>
          <w:sz w:val="24"/>
          <w:szCs w:val="24"/>
        </w:rPr>
      </w:pPr>
    </w:p>
    <w:p w14:paraId="2E61078B" w14:textId="77777777" w:rsidR="004325A9" w:rsidRDefault="004325A9" w:rsidP="004325A9">
      <w:pPr>
        <w:autoSpaceDE w:val="0"/>
        <w:autoSpaceDN w:val="0"/>
        <w:adjustRightInd w:val="0"/>
        <w:spacing w:after="0" w:line="240" w:lineRule="auto"/>
        <w:jc w:val="both"/>
        <w:rPr>
          <w:rFonts w:ascii="Calibri" w:hAnsi="Calibri" w:cs="Calibri"/>
          <w:sz w:val="24"/>
          <w:szCs w:val="24"/>
        </w:rPr>
      </w:pPr>
    </w:p>
    <w:p w14:paraId="74BBD410" w14:textId="77777777" w:rsidR="004325A9" w:rsidRDefault="004325A9" w:rsidP="004325A9">
      <w:pPr>
        <w:autoSpaceDE w:val="0"/>
        <w:autoSpaceDN w:val="0"/>
        <w:adjustRightInd w:val="0"/>
        <w:spacing w:after="0" w:line="240" w:lineRule="auto"/>
        <w:jc w:val="both"/>
        <w:rPr>
          <w:rFonts w:ascii="Calibri,Bold" w:hAnsi="Calibri,Bold" w:cs="Calibri,Bold"/>
          <w:b/>
          <w:bCs/>
          <w:sz w:val="24"/>
          <w:szCs w:val="24"/>
        </w:rPr>
      </w:pPr>
    </w:p>
    <w:p w14:paraId="183725F9" w14:textId="13244407" w:rsidR="00C36FF3" w:rsidRPr="006B45E5"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C36FF3" w:rsidRPr="006B45E5">
        <w:rPr>
          <w:rFonts w:ascii="Calibri,Bold" w:hAnsi="Calibri,Bold" w:cs="Calibri,Bold"/>
          <w:b/>
          <w:bCs/>
          <w:sz w:val="24"/>
          <w:szCs w:val="24"/>
          <w:u w:val="single"/>
        </w:rPr>
        <w:t>Risk assessments</w:t>
      </w:r>
    </w:p>
    <w:p w14:paraId="16B88831" w14:textId="77777777" w:rsidR="00C36FF3" w:rsidRDefault="00C36FF3" w:rsidP="00C36FF3">
      <w:pPr>
        <w:autoSpaceDE w:val="0"/>
        <w:autoSpaceDN w:val="0"/>
        <w:adjustRightInd w:val="0"/>
        <w:spacing w:after="0" w:line="240" w:lineRule="auto"/>
        <w:jc w:val="both"/>
        <w:rPr>
          <w:rFonts w:ascii="Calibri,Bold" w:hAnsi="Calibri,Bold" w:cs="Calibri,Bold"/>
          <w:b/>
          <w:bCs/>
          <w:sz w:val="24"/>
          <w:szCs w:val="24"/>
        </w:rPr>
      </w:pPr>
    </w:p>
    <w:p w14:paraId="404D8542" w14:textId="3E600C87" w:rsidR="00C36FF3" w:rsidRDefault="00C36FF3" w:rsidP="00C36FF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Trust schools comply with the DCC Risk Assessment Policy.  Risk assessments are completed for any significant risks in accordance with the DCC Risk Assessment Policy.</w:t>
      </w:r>
    </w:p>
    <w:p w14:paraId="78FE1D6C" w14:textId="77777777" w:rsidR="00C36FF3" w:rsidRDefault="00C36FF3" w:rsidP="00C36FF3">
      <w:pPr>
        <w:autoSpaceDE w:val="0"/>
        <w:autoSpaceDN w:val="0"/>
        <w:adjustRightInd w:val="0"/>
        <w:spacing w:after="0" w:line="240" w:lineRule="auto"/>
        <w:jc w:val="both"/>
        <w:rPr>
          <w:rFonts w:ascii="Calibri" w:hAnsi="Calibri" w:cs="Calibri"/>
          <w:sz w:val="24"/>
          <w:szCs w:val="24"/>
        </w:rPr>
      </w:pPr>
    </w:p>
    <w:p w14:paraId="47BBC061" w14:textId="77777777" w:rsidR="00C36FF3" w:rsidRDefault="00C36FF3" w:rsidP="00C36FF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 suggested list of core written risk assessments for Trust schools is set out at Appendix B, but the actual school list is a local decision for the </w:t>
      </w:r>
      <w:proofErr w:type="spellStart"/>
      <w:r>
        <w:rPr>
          <w:rFonts w:ascii="Calibri" w:hAnsi="Calibri" w:cs="Calibri"/>
          <w:sz w:val="24"/>
          <w:szCs w:val="24"/>
        </w:rPr>
        <w:t>Headteacher</w:t>
      </w:r>
      <w:proofErr w:type="spellEnd"/>
      <w:r>
        <w:rPr>
          <w:rFonts w:ascii="Calibri" w:hAnsi="Calibri" w:cs="Calibri"/>
          <w:sz w:val="24"/>
          <w:szCs w:val="24"/>
        </w:rPr>
        <w:t>/Head of School.</w:t>
      </w:r>
    </w:p>
    <w:p w14:paraId="08D024BB" w14:textId="77777777" w:rsidR="00C36FF3" w:rsidRDefault="00C36FF3" w:rsidP="00C36FF3">
      <w:pPr>
        <w:autoSpaceDE w:val="0"/>
        <w:autoSpaceDN w:val="0"/>
        <w:adjustRightInd w:val="0"/>
        <w:spacing w:after="0" w:line="240" w:lineRule="auto"/>
        <w:jc w:val="both"/>
        <w:rPr>
          <w:rFonts w:ascii="Calibri" w:hAnsi="Calibri" w:cs="Calibri"/>
          <w:sz w:val="24"/>
          <w:szCs w:val="24"/>
        </w:rPr>
      </w:pPr>
    </w:p>
    <w:p w14:paraId="341DC518" w14:textId="77777777" w:rsidR="00C36FF3" w:rsidRDefault="00C36FF3" w:rsidP="00C36FF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written risk assessments will be reviewed at least annually and also after any significant change, accident or incident. Written risk assessments will be brought to the attention of all relevant staff.</w:t>
      </w:r>
    </w:p>
    <w:p w14:paraId="751EF52B" w14:textId="77777777" w:rsidR="00C36FF3" w:rsidRDefault="00C36FF3" w:rsidP="00C36FF3">
      <w:pPr>
        <w:autoSpaceDE w:val="0"/>
        <w:autoSpaceDN w:val="0"/>
        <w:adjustRightInd w:val="0"/>
        <w:spacing w:after="0" w:line="240" w:lineRule="auto"/>
        <w:jc w:val="both"/>
        <w:rPr>
          <w:rFonts w:ascii="Calibri" w:hAnsi="Calibri" w:cs="Calibri"/>
          <w:sz w:val="24"/>
          <w:szCs w:val="24"/>
        </w:rPr>
      </w:pPr>
    </w:p>
    <w:p w14:paraId="3FB06F74" w14:textId="77777777" w:rsidR="00C36FF3" w:rsidRDefault="00C36FF3" w:rsidP="00C36FF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A risk assessment </w:t>
      </w:r>
      <w:proofErr w:type="spellStart"/>
      <w:r>
        <w:rPr>
          <w:rFonts w:ascii="Calibri" w:hAnsi="Calibri" w:cs="Calibri"/>
          <w:sz w:val="24"/>
          <w:szCs w:val="24"/>
        </w:rPr>
        <w:t>proforma</w:t>
      </w:r>
      <w:proofErr w:type="spellEnd"/>
      <w:r>
        <w:rPr>
          <w:rFonts w:ascii="Calibri" w:hAnsi="Calibri" w:cs="Calibri"/>
          <w:sz w:val="24"/>
          <w:szCs w:val="24"/>
        </w:rPr>
        <w:t xml:space="preserve"> and further guidance on risk assessment is available in the DCC risk assessment policy and procedure, and the Trust will develop and share a central library of model risk assessments. However, the Trust is not prescriptive about the format of written risk assessments so long as they are fit for purpose.</w:t>
      </w:r>
    </w:p>
    <w:p w14:paraId="22BF7F6B" w14:textId="77777777" w:rsidR="004325A9" w:rsidRPr="004325A9" w:rsidRDefault="004325A9" w:rsidP="004325A9">
      <w:pPr>
        <w:autoSpaceDE w:val="0"/>
        <w:autoSpaceDN w:val="0"/>
        <w:adjustRightInd w:val="0"/>
        <w:spacing w:after="0" w:line="240" w:lineRule="auto"/>
        <w:jc w:val="both"/>
        <w:rPr>
          <w:rFonts w:cs="Calibri,Bold"/>
          <w:bCs/>
        </w:rPr>
      </w:pPr>
    </w:p>
    <w:p w14:paraId="3647F613" w14:textId="71528D7E" w:rsidR="00C36FF3" w:rsidRPr="006B45E5"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C36FF3" w:rsidRPr="006B45E5">
        <w:rPr>
          <w:rFonts w:ascii="Calibri,Bold" w:hAnsi="Calibri,Bold" w:cs="Calibri,Bold"/>
          <w:b/>
          <w:bCs/>
          <w:sz w:val="24"/>
          <w:szCs w:val="24"/>
          <w:u w:val="single"/>
        </w:rPr>
        <w:t>Training and Records</w:t>
      </w:r>
    </w:p>
    <w:p w14:paraId="46689CCF" w14:textId="77777777" w:rsidR="004325A9" w:rsidRPr="004325A9" w:rsidRDefault="004325A9" w:rsidP="004325A9">
      <w:pPr>
        <w:autoSpaceDE w:val="0"/>
        <w:autoSpaceDN w:val="0"/>
        <w:adjustRightInd w:val="0"/>
        <w:spacing w:after="0" w:line="240" w:lineRule="auto"/>
        <w:jc w:val="both"/>
        <w:rPr>
          <w:rFonts w:cs="Calibri"/>
        </w:rPr>
      </w:pPr>
    </w:p>
    <w:p w14:paraId="788B1638" w14:textId="77777777" w:rsidR="00C36FF3" w:rsidRPr="00C36FF3" w:rsidRDefault="00C36FF3" w:rsidP="00C36FF3">
      <w:pPr>
        <w:rPr>
          <w:rFonts w:cs="Arial"/>
          <w:sz w:val="24"/>
          <w:szCs w:val="24"/>
        </w:rPr>
      </w:pPr>
      <w:r w:rsidRPr="00C36FF3">
        <w:rPr>
          <w:rFonts w:cs="Arial"/>
          <w:sz w:val="24"/>
          <w:szCs w:val="24"/>
        </w:rPr>
        <w:t>The school will ensure that all staff has suitable and sufficient training to complete the tasks required of them.  The school will ensure all training is recorded and up-date training is completed where required.</w:t>
      </w:r>
    </w:p>
    <w:p w14:paraId="0E73F039" w14:textId="070B0985"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Display Screen Equipment (DSE)</w:t>
      </w:r>
    </w:p>
    <w:p w14:paraId="10D36558" w14:textId="77777777" w:rsidR="00AF1C0C" w:rsidRDefault="00AF1C0C" w:rsidP="00AF1C0C">
      <w:pPr>
        <w:autoSpaceDE w:val="0"/>
        <w:autoSpaceDN w:val="0"/>
        <w:adjustRightInd w:val="0"/>
        <w:spacing w:after="0" w:line="240" w:lineRule="auto"/>
        <w:jc w:val="both"/>
        <w:rPr>
          <w:rFonts w:ascii="Calibri,Bold" w:hAnsi="Calibri,Bold" w:cs="Calibri,Bold"/>
          <w:b/>
          <w:bCs/>
          <w:sz w:val="24"/>
          <w:szCs w:val="24"/>
        </w:rPr>
      </w:pPr>
    </w:p>
    <w:p w14:paraId="18E3A202"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ensure that employees who are “significant users”</w:t>
      </w:r>
      <w:r w:rsidR="00BC358E">
        <w:rPr>
          <w:rFonts w:ascii="Calibri" w:hAnsi="Calibri" w:cs="Calibri"/>
          <w:sz w:val="24"/>
          <w:szCs w:val="24"/>
        </w:rPr>
        <w:t xml:space="preserve"> of DSE have an up to </w:t>
      </w:r>
      <w:r>
        <w:rPr>
          <w:rFonts w:ascii="Calibri" w:hAnsi="Calibri" w:cs="Calibri"/>
          <w:sz w:val="24"/>
          <w:szCs w:val="24"/>
        </w:rPr>
        <w:t>date workstation assessment, and that the implementat</w:t>
      </w:r>
      <w:r w:rsidR="00AF1C0C">
        <w:rPr>
          <w:rFonts w:ascii="Calibri" w:hAnsi="Calibri" w:cs="Calibri"/>
          <w:sz w:val="24"/>
          <w:szCs w:val="24"/>
        </w:rPr>
        <w:t xml:space="preserve">ion of actions arising from the </w:t>
      </w:r>
      <w:r>
        <w:rPr>
          <w:rFonts w:ascii="Calibri" w:hAnsi="Calibri" w:cs="Calibri"/>
          <w:sz w:val="24"/>
          <w:szCs w:val="24"/>
        </w:rPr>
        <w:t>assessments is timely.</w:t>
      </w:r>
    </w:p>
    <w:p w14:paraId="6FCAF3AD" w14:textId="77777777" w:rsidR="00BC358E" w:rsidRDefault="00BC358E" w:rsidP="00AF1C0C">
      <w:pPr>
        <w:autoSpaceDE w:val="0"/>
        <w:autoSpaceDN w:val="0"/>
        <w:adjustRightInd w:val="0"/>
        <w:spacing w:after="0" w:line="240" w:lineRule="auto"/>
        <w:jc w:val="both"/>
        <w:rPr>
          <w:rFonts w:ascii="Calibri" w:hAnsi="Calibri" w:cs="Calibri"/>
          <w:sz w:val="24"/>
          <w:szCs w:val="24"/>
        </w:rPr>
      </w:pPr>
    </w:p>
    <w:p w14:paraId="57F32297" w14:textId="77777777" w:rsidR="00AF1C0C"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Trust’s view is that other than in exceptional cases, teac</w:t>
      </w:r>
      <w:r w:rsidR="00AF1C0C">
        <w:rPr>
          <w:rFonts w:ascii="Calibri" w:hAnsi="Calibri" w:cs="Calibri"/>
          <w:sz w:val="24"/>
          <w:szCs w:val="24"/>
        </w:rPr>
        <w:t xml:space="preserve">hing staff are not “significant </w:t>
      </w:r>
      <w:r>
        <w:rPr>
          <w:rFonts w:ascii="Calibri" w:hAnsi="Calibri" w:cs="Calibri"/>
          <w:sz w:val="24"/>
          <w:szCs w:val="24"/>
        </w:rPr>
        <w:t>users” of DSE for the purposes of this policy</w:t>
      </w:r>
      <w:r w:rsidR="00BC358E">
        <w:rPr>
          <w:rFonts w:ascii="Calibri" w:hAnsi="Calibri" w:cs="Calibri"/>
          <w:sz w:val="24"/>
          <w:szCs w:val="24"/>
        </w:rPr>
        <w:t>.</w:t>
      </w:r>
    </w:p>
    <w:p w14:paraId="2582E6AE" w14:textId="77777777" w:rsidR="00BC358E" w:rsidRDefault="00BC358E" w:rsidP="00AF1C0C">
      <w:pPr>
        <w:autoSpaceDE w:val="0"/>
        <w:autoSpaceDN w:val="0"/>
        <w:adjustRightInd w:val="0"/>
        <w:spacing w:after="0" w:line="240" w:lineRule="auto"/>
        <w:jc w:val="both"/>
        <w:rPr>
          <w:rFonts w:ascii="Calibri" w:hAnsi="Calibri" w:cs="Calibri"/>
          <w:sz w:val="24"/>
          <w:szCs w:val="24"/>
        </w:rPr>
      </w:pPr>
    </w:p>
    <w:p w14:paraId="42B7D7F7"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Employees will receive working at height training appropriat</w:t>
      </w:r>
      <w:r w:rsidR="00AF1C0C">
        <w:rPr>
          <w:rFonts w:ascii="Calibri" w:hAnsi="Calibri" w:cs="Calibri"/>
          <w:sz w:val="24"/>
          <w:szCs w:val="24"/>
        </w:rPr>
        <w:t xml:space="preserve">e to their role. Employees must </w:t>
      </w:r>
      <w:r>
        <w:rPr>
          <w:rFonts w:ascii="Calibri" w:hAnsi="Calibri" w:cs="Calibri"/>
          <w:sz w:val="24"/>
          <w:szCs w:val="24"/>
        </w:rPr>
        <w:t>not use access equipment unless appropriate training has been given.</w:t>
      </w:r>
    </w:p>
    <w:p w14:paraId="21E50576" w14:textId="77777777" w:rsidR="00BC358E" w:rsidRDefault="00BC358E" w:rsidP="00AF1C0C">
      <w:pPr>
        <w:autoSpaceDE w:val="0"/>
        <w:autoSpaceDN w:val="0"/>
        <w:adjustRightInd w:val="0"/>
        <w:spacing w:after="0" w:line="240" w:lineRule="auto"/>
        <w:jc w:val="both"/>
        <w:rPr>
          <w:rFonts w:ascii="Calibri" w:hAnsi="Calibri" w:cs="Calibri"/>
          <w:sz w:val="24"/>
          <w:szCs w:val="24"/>
        </w:rPr>
      </w:pPr>
    </w:p>
    <w:p w14:paraId="6A0F3477" w14:textId="77777777" w:rsidR="00251E75"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Each Trust school must maintain an inventory of access </w:t>
      </w:r>
      <w:r w:rsidR="00AF1C0C">
        <w:rPr>
          <w:rFonts w:ascii="Calibri" w:hAnsi="Calibri" w:cs="Calibri"/>
          <w:sz w:val="24"/>
          <w:szCs w:val="24"/>
        </w:rPr>
        <w:t xml:space="preserve">equipment, which must be stored </w:t>
      </w:r>
      <w:r>
        <w:rPr>
          <w:rFonts w:ascii="Calibri" w:hAnsi="Calibri" w:cs="Calibri"/>
          <w:sz w:val="24"/>
          <w:szCs w:val="24"/>
        </w:rPr>
        <w:t>securely and be visually checked before each use. A forma</w:t>
      </w:r>
      <w:r w:rsidR="00AF1C0C">
        <w:rPr>
          <w:rFonts w:ascii="Calibri" w:hAnsi="Calibri" w:cs="Calibri"/>
          <w:sz w:val="24"/>
          <w:szCs w:val="24"/>
        </w:rPr>
        <w:t xml:space="preserve">lly recorded 6 monthly check of </w:t>
      </w:r>
      <w:r>
        <w:rPr>
          <w:rFonts w:ascii="Calibri" w:hAnsi="Calibri" w:cs="Calibri"/>
          <w:sz w:val="24"/>
          <w:szCs w:val="24"/>
        </w:rPr>
        <w:t>access equipment will be carried out, except where specialist equipment requ</w:t>
      </w:r>
      <w:r w:rsidR="00AF1C0C">
        <w:rPr>
          <w:rFonts w:ascii="Calibri" w:hAnsi="Calibri" w:cs="Calibri"/>
          <w:sz w:val="24"/>
          <w:szCs w:val="24"/>
        </w:rPr>
        <w:t xml:space="preserve">ires more </w:t>
      </w:r>
      <w:r>
        <w:rPr>
          <w:rFonts w:ascii="Calibri" w:hAnsi="Calibri" w:cs="Calibri"/>
          <w:sz w:val="24"/>
          <w:szCs w:val="24"/>
        </w:rPr>
        <w:t>frequent checks.</w:t>
      </w:r>
    </w:p>
    <w:p w14:paraId="447F8141"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0BAA9ED7" w14:textId="4D78F8C6" w:rsidR="00FA118D" w:rsidRPr="0045397E"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FA118D" w:rsidRPr="0045397E">
        <w:rPr>
          <w:rFonts w:ascii="Calibri,Bold" w:hAnsi="Calibri,Bold" w:cs="Calibri,Bold"/>
          <w:b/>
          <w:bCs/>
          <w:sz w:val="24"/>
          <w:szCs w:val="24"/>
          <w:u w:val="single"/>
        </w:rPr>
        <w:t>Monitoring</w:t>
      </w:r>
    </w:p>
    <w:p w14:paraId="2B9C4B4A"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26011DAB"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Trust </w:t>
      </w:r>
      <w:r w:rsidR="00251E75">
        <w:rPr>
          <w:rFonts w:ascii="Calibri" w:hAnsi="Calibri" w:cs="Calibri"/>
          <w:sz w:val="24"/>
          <w:szCs w:val="24"/>
        </w:rPr>
        <w:t>schools have</w:t>
      </w:r>
      <w:r>
        <w:rPr>
          <w:rFonts w:ascii="Calibri" w:hAnsi="Calibri" w:cs="Calibri"/>
          <w:sz w:val="24"/>
          <w:szCs w:val="24"/>
        </w:rPr>
        <w:t xml:space="preserve"> a DCC Service Level Agreement for Health, Safety</w:t>
      </w:r>
      <w:r w:rsidR="00251E75">
        <w:rPr>
          <w:rFonts w:ascii="Calibri" w:hAnsi="Calibri" w:cs="Calibri"/>
          <w:sz w:val="24"/>
          <w:szCs w:val="24"/>
        </w:rPr>
        <w:t xml:space="preserve"> and Wellbeing. As part of this </w:t>
      </w:r>
      <w:r>
        <w:rPr>
          <w:rFonts w:ascii="Calibri" w:hAnsi="Calibri" w:cs="Calibri"/>
          <w:sz w:val="24"/>
          <w:szCs w:val="24"/>
        </w:rPr>
        <w:t>service the DCC Health and Safety Team conduct a regular a</w:t>
      </w:r>
      <w:r w:rsidR="00251E75">
        <w:rPr>
          <w:rFonts w:ascii="Calibri" w:hAnsi="Calibri" w:cs="Calibri"/>
          <w:sz w:val="24"/>
          <w:szCs w:val="24"/>
        </w:rPr>
        <w:t xml:space="preserve">udits and reviews of the health </w:t>
      </w:r>
      <w:r>
        <w:rPr>
          <w:rFonts w:ascii="Calibri" w:hAnsi="Calibri" w:cs="Calibri"/>
          <w:sz w:val="24"/>
          <w:szCs w:val="24"/>
        </w:rPr>
        <w:t>and safety systems in each Trust school.</w:t>
      </w:r>
    </w:p>
    <w:p w14:paraId="13DBDD0D"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74BBEA7A" w14:textId="060AA58A"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must complete an annual self-audit of th</w:t>
      </w:r>
      <w:r w:rsidR="00AF1C0C">
        <w:rPr>
          <w:rFonts w:ascii="Calibri" w:hAnsi="Calibri" w:cs="Calibri"/>
          <w:sz w:val="24"/>
          <w:szCs w:val="24"/>
        </w:rPr>
        <w:t xml:space="preserve">e health and safety system. The </w:t>
      </w:r>
      <w:r>
        <w:rPr>
          <w:rFonts w:ascii="Calibri" w:hAnsi="Calibri" w:cs="Calibri"/>
          <w:sz w:val="24"/>
          <w:szCs w:val="24"/>
        </w:rPr>
        <w:t xml:space="preserve">first self-audit should </w:t>
      </w:r>
      <w:r w:rsidR="00CF2688">
        <w:rPr>
          <w:rFonts w:ascii="Calibri" w:hAnsi="Calibri" w:cs="Calibri"/>
          <w:sz w:val="24"/>
          <w:szCs w:val="24"/>
        </w:rPr>
        <w:t>be completed by 17</w:t>
      </w:r>
      <w:r w:rsidR="00CF2688" w:rsidRPr="00CF2688">
        <w:rPr>
          <w:rFonts w:ascii="Calibri" w:hAnsi="Calibri" w:cs="Calibri"/>
          <w:sz w:val="24"/>
          <w:szCs w:val="24"/>
          <w:vertAlign w:val="superscript"/>
        </w:rPr>
        <w:t>th</w:t>
      </w:r>
      <w:r w:rsidR="00CF2688">
        <w:rPr>
          <w:rFonts w:ascii="Calibri" w:hAnsi="Calibri" w:cs="Calibri"/>
          <w:sz w:val="24"/>
          <w:szCs w:val="24"/>
        </w:rPr>
        <w:t xml:space="preserve"> December</w:t>
      </w:r>
      <w:r w:rsidR="00251E75">
        <w:rPr>
          <w:rFonts w:ascii="Calibri" w:hAnsi="Calibri" w:cs="Calibri"/>
          <w:sz w:val="24"/>
          <w:szCs w:val="24"/>
        </w:rPr>
        <w:t xml:space="preserve"> 2016.</w:t>
      </w:r>
    </w:p>
    <w:p w14:paraId="681F3158"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0FB4F3E2" w14:textId="77777777" w:rsidR="00FA118D" w:rsidRPr="00CF2688" w:rsidRDefault="00FA118D" w:rsidP="00AF1C0C">
      <w:pPr>
        <w:autoSpaceDE w:val="0"/>
        <w:autoSpaceDN w:val="0"/>
        <w:adjustRightInd w:val="0"/>
        <w:spacing w:after="0" w:line="240" w:lineRule="auto"/>
        <w:jc w:val="both"/>
        <w:rPr>
          <w:rFonts w:ascii="Calibri" w:hAnsi="Calibri" w:cs="Calibri"/>
          <w:color w:val="FF0000"/>
          <w:sz w:val="24"/>
          <w:szCs w:val="24"/>
        </w:rPr>
      </w:pPr>
      <w:r>
        <w:rPr>
          <w:rFonts w:ascii="Calibri" w:hAnsi="Calibri" w:cs="Calibri"/>
          <w:sz w:val="24"/>
          <w:szCs w:val="24"/>
        </w:rPr>
        <w:t>Each Trust school must complete written termly premises i</w:t>
      </w:r>
      <w:r w:rsidR="00D96E48">
        <w:rPr>
          <w:rFonts w:ascii="Calibri" w:hAnsi="Calibri" w:cs="Calibri"/>
          <w:sz w:val="24"/>
          <w:szCs w:val="24"/>
        </w:rPr>
        <w:t xml:space="preserve">nspections see </w:t>
      </w:r>
      <w:r w:rsidR="00D96E48" w:rsidRPr="00FF4343">
        <w:rPr>
          <w:rFonts w:ascii="Calibri" w:hAnsi="Calibri" w:cs="Calibri"/>
          <w:sz w:val="24"/>
          <w:szCs w:val="24"/>
        </w:rPr>
        <w:t>Appendix C.</w:t>
      </w:r>
    </w:p>
    <w:p w14:paraId="14719D05" w14:textId="77777777" w:rsidR="00CF2688" w:rsidRDefault="00CF2688" w:rsidP="00AF1C0C">
      <w:pPr>
        <w:autoSpaceDE w:val="0"/>
        <w:autoSpaceDN w:val="0"/>
        <w:adjustRightInd w:val="0"/>
        <w:spacing w:after="0" w:line="240" w:lineRule="auto"/>
        <w:jc w:val="both"/>
        <w:rPr>
          <w:rFonts w:ascii="Calibri" w:hAnsi="Calibri" w:cs="Calibri"/>
          <w:sz w:val="24"/>
          <w:szCs w:val="24"/>
        </w:rPr>
      </w:pPr>
    </w:p>
    <w:p w14:paraId="1E6E1AD5" w14:textId="1F71E871" w:rsidR="00FA118D" w:rsidRPr="00DE0030"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DE0030">
        <w:rPr>
          <w:rFonts w:ascii="Calibri,Bold" w:hAnsi="Calibri,Bold" w:cs="Calibri,Bold"/>
          <w:b/>
          <w:bCs/>
          <w:sz w:val="24"/>
          <w:szCs w:val="24"/>
          <w:u w:val="single"/>
        </w:rPr>
        <w:t>PE</w:t>
      </w:r>
    </w:p>
    <w:p w14:paraId="01081E32"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2F7B1C3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PE leader in each Trust school has a copy of the latest edition of the </w:t>
      </w:r>
      <w:proofErr w:type="spellStart"/>
      <w:r>
        <w:rPr>
          <w:rFonts w:ascii="Calibri" w:hAnsi="Calibri" w:cs="Calibri"/>
          <w:sz w:val="24"/>
          <w:szCs w:val="24"/>
        </w:rPr>
        <w:t>AfPE</w:t>
      </w:r>
      <w:proofErr w:type="spellEnd"/>
      <w:r>
        <w:rPr>
          <w:rFonts w:ascii="Calibri" w:hAnsi="Calibri" w:cs="Calibri"/>
          <w:sz w:val="24"/>
          <w:szCs w:val="24"/>
        </w:rPr>
        <w:t xml:space="preserve"> publication</w:t>
      </w:r>
    </w:p>
    <w:p w14:paraId="20F6185D"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“Safe Practice in Physical Education” which is used to inform </w:t>
      </w:r>
      <w:r w:rsidR="00AF1C0C">
        <w:rPr>
          <w:rFonts w:ascii="Calibri" w:hAnsi="Calibri" w:cs="Calibri"/>
          <w:sz w:val="24"/>
          <w:szCs w:val="24"/>
        </w:rPr>
        <w:t xml:space="preserve">PE practice and risk assessment </w:t>
      </w:r>
      <w:r>
        <w:rPr>
          <w:rFonts w:ascii="Calibri" w:hAnsi="Calibri" w:cs="Calibri"/>
          <w:sz w:val="24"/>
          <w:szCs w:val="24"/>
        </w:rPr>
        <w:t>in the school.</w:t>
      </w:r>
    </w:p>
    <w:p w14:paraId="1C117779"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65212A52"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PE risk assessments will be reviewed at least annually and als</w:t>
      </w:r>
      <w:r w:rsidR="00251E75">
        <w:rPr>
          <w:rFonts w:ascii="Calibri" w:hAnsi="Calibri" w:cs="Calibri"/>
          <w:sz w:val="24"/>
          <w:szCs w:val="24"/>
        </w:rPr>
        <w:t xml:space="preserve">o after any significant change, </w:t>
      </w:r>
      <w:r>
        <w:rPr>
          <w:rFonts w:ascii="Calibri" w:hAnsi="Calibri" w:cs="Calibri"/>
          <w:sz w:val="24"/>
          <w:szCs w:val="24"/>
        </w:rPr>
        <w:t>accident or incident. PE risk assessments will be brought to the attention of all relevant staff.</w:t>
      </w:r>
    </w:p>
    <w:p w14:paraId="44616750"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67C5503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must maintain an inventory of PE equipment</w:t>
      </w:r>
      <w:r w:rsidR="00251E75">
        <w:rPr>
          <w:rFonts w:ascii="Calibri" w:hAnsi="Calibri" w:cs="Calibri"/>
          <w:sz w:val="24"/>
          <w:szCs w:val="24"/>
        </w:rPr>
        <w:t xml:space="preserve">, which must be stored securely </w:t>
      </w:r>
      <w:r>
        <w:rPr>
          <w:rFonts w:ascii="Calibri" w:hAnsi="Calibri" w:cs="Calibri"/>
          <w:sz w:val="24"/>
          <w:szCs w:val="24"/>
        </w:rPr>
        <w:t>and be visually checked before each use. PE equipment is f</w:t>
      </w:r>
      <w:r w:rsidR="00251E75">
        <w:rPr>
          <w:rFonts w:ascii="Calibri" w:hAnsi="Calibri" w:cs="Calibri"/>
          <w:sz w:val="24"/>
          <w:szCs w:val="24"/>
        </w:rPr>
        <w:t xml:space="preserve">ormally inspected annually by a </w:t>
      </w:r>
      <w:r>
        <w:rPr>
          <w:rFonts w:ascii="Calibri" w:hAnsi="Calibri" w:cs="Calibri"/>
          <w:sz w:val="24"/>
          <w:szCs w:val="24"/>
        </w:rPr>
        <w:t>specialist.</w:t>
      </w:r>
    </w:p>
    <w:p w14:paraId="79A43449" w14:textId="77777777" w:rsidR="00CF2688" w:rsidRDefault="00CF2688" w:rsidP="00AF1C0C">
      <w:pPr>
        <w:autoSpaceDE w:val="0"/>
        <w:autoSpaceDN w:val="0"/>
        <w:adjustRightInd w:val="0"/>
        <w:spacing w:after="0" w:line="240" w:lineRule="auto"/>
        <w:jc w:val="both"/>
        <w:rPr>
          <w:rFonts w:ascii="Calibri" w:hAnsi="Calibri" w:cs="Calibri"/>
          <w:sz w:val="24"/>
          <w:szCs w:val="24"/>
        </w:rPr>
      </w:pPr>
    </w:p>
    <w:p w14:paraId="17A313E4" w14:textId="6FEF026D"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Kilns</w:t>
      </w:r>
    </w:p>
    <w:p w14:paraId="663ED75C"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13D8D3D8"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Kilns will be located in safe and secure locations, with operatin</w:t>
      </w:r>
      <w:r w:rsidR="00251E75">
        <w:rPr>
          <w:rFonts w:ascii="Calibri" w:hAnsi="Calibri" w:cs="Calibri"/>
          <w:sz w:val="24"/>
          <w:szCs w:val="24"/>
        </w:rPr>
        <w:t xml:space="preserve">g procedures clearly displayed, </w:t>
      </w:r>
      <w:r>
        <w:rPr>
          <w:rFonts w:ascii="Calibri" w:hAnsi="Calibri" w:cs="Calibri"/>
          <w:sz w:val="24"/>
          <w:szCs w:val="24"/>
        </w:rPr>
        <w:t>and will be inspected and serviced annually by a specialist contractor.</w:t>
      </w:r>
    </w:p>
    <w:p w14:paraId="0043BCC5"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41AD86F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Employees who may use the kiln will receive training appro</w:t>
      </w:r>
      <w:r w:rsidR="00AF1C0C">
        <w:rPr>
          <w:rFonts w:ascii="Calibri" w:hAnsi="Calibri" w:cs="Calibri"/>
          <w:sz w:val="24"/>
          <w:szCs w:val="24"/>
        </w:rPr>
        <w:t xml:space="preserve">priate to their role. Employees </w:t>
      </w:r>
      <w:r>
        <w:rPr>
          <w:rFonts w:ascii="Calibri" w:hAnsi="Calibri" w:cs="Calibri"/>
          <w:sz w:val="24"/>
          <w:szCs w:val="24"/>
        </w:rPr>
        <w:t>must not use a kiln unless appropriate training has been given.</w:t>
      </w:r>
    </w:p>
    <w:p w14:paraId="3920854F"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2FA6F10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 risk assessment will be prepared for each kiln which will be</w:t>
      </w:r>
      <w:r w:rsidR="00AF1C0C">
        <w:rPr>
          <w:rFonts w:ascii="Calibri" w:hAnsi="Calibri" w:cs="Calibri"/>
          <w:sz w:val="24"/>
          <w:szCs w:val="24"/>
        </w:rPr>
        <w:t xml:space="preserve"> reviewed at least annually and </w:t>
      </w:r>
      <w:r>
        <w:rPr>
          <w:rFonts w:ascii="Calibri" w:hAnsi="Calibri" w:cs="Calibri"/>
          <w:sz w:val="24"/>
          <w:szCs w:val="24"/>
        </w:rPr>
        <w:t xml:space="preserve">also after any significant change, accident or incident. Working </w:t>
      </w:r>
      <w:r w:rsidR="00251E75">
        <w:rPr>
          <w:rFonts w:ascii="Calibri" w:hAnsi="Calibri" w:cs="Calibri"/>
          <w:sz w:val="24"/>
          <w:szCs w:val="24"/>
        </w:rPr>
        <w:t xml:space="preserve">at height risk assessments will </w:t>
      </w:r>
      <w:r>
        <w:rPr>
          <w:rFonts w:ascii="Calibri" w:hAnsi="Calibri" w:cs="Calibri"/>
          <w:sz w:val="24"/>
          <w:szCs w:val="24"/>
        </w:rPr>
        <w:t>be brought to the attention of all relevant staff.</w:t>
      </w:r>
    </w:p>
    <w:p w14:paraId="327A7942"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1F8AA448" w14:textId="3F3D0576"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Outdoor play equipment</w:t>
      </w:r>
    </w:p>
    <w:p w14:paraId="24CD26B0"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6D52012E"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will have a risk assessment for outdoor pl</w:t>
      </w:r>
      <w:r w:rsidR="00AF1C0C">
        <w:rPr>
          <w:rFonts w:ascii="Calibri" w:hAnsi="Calibri" w:cs="Calibri"/>
          <w:sz w:val="24"/>
          <w:szCs w:val="24"/>
        </w:rPr>
        <w:t xml:space="preserve">ay equipment, non-grass playing </w:t>
      </w:r>
      <w:r>
        <w:rPr>
          <w:rFonts w:ascii="Calibri" w:hAnsi="Calibri" w:cs="Calibri"/>
          <w:sz w:val="24"/>
          <w:szCs w:val="24"/>
        </w:rPr>
        <w:t>areas and playing fields</w:t>
      </w:r>
      <w:r w:rsidR="00251E75">
        <w:rPr>
          <w:rFonts w:ascii="Calibri" w:hAnsi="Calibri" w:cs="Calibri"/>
          <w:sz w:val="24"/>
          <w:szCs w:val="24"/>
        </w:rPr>
        <w:t>.</w:t>
      </w:r>
    </w:p>
    <w:p w14:paraId="7E043A58"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033F2CE5"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Each risk assessment will be reviewed at least annually and als</w:t>
      </w:r>
      <w:r w:rsidR="00AF1C0C">
        <w:rPr>
          <w:rFonts w:ascii="Calibri" w:hAnsi="Calibri" w:cs="Calibri"/>
          <w:sz w:val="24"/>
          <w:szCs w:val="24"/>
        </w:rPr>
        <w:t xml:space="preserve">o after any significant change, </w:t>
      </w:r>
      <w:r>
        <w:rPr>
          <w:rFonts w:ascii="Calibri" w:hAnsi="Calibri" w:cs="Calibri"/>
          <w:sz w:val="24"/>
          <w:szCs w:val="24"/>
        </w:rPr>
        <w:t>accident or incident. The risk assessments will be brought to the attention of all relevant staff.</w:t>
      </w:r>
    </w:p>
    <w:p w14:paraId="29AA0876" w14:textId="77777777" w:rsidR="000F280E" w:rsidRDefault="000F280E" w:rsidP="00AF1C0C">
      <w:pPr>
        <w:autoSpaceDE w:val="0"/>
        <w:autoSpaceDN w:val="0"/>
        <w:adjustRightInd w:val="0"/>
        <w:spacing w:after="0" w:line="240" w:lineRule="auto"/>
        <w:jc w:val="both"/>
        <w:rPr>
          <w:rFonts w:ascii="Calibri" w:hAnsi="Calibri" w:cs="Calibri"/>
          <w:sz w:val="24"/>
          <w:szCs w:val="24"/>
        </w:rPr>
      </w:pPr>
    </w:p>
    <w:p w14:paraId="7B136458"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must maintain an inventory of outdo</w:t>
      </w:r>
      <w:r w:rsidR="00AF1C0C">
        <w:rPr>
          <w:rFonts w:ascii="Calibri" w:hAnsi="Calibri" w:cs="Calibri"/>
          <w:sz w:val="24"/>
          <w:szCs w:val="24"/>
        </w:rPr>
        <w:t xml:space="preserve">or play equipment which must be </w:t>
      </w:r>
      <w:r>
        <w:rPr>
          <w:rFonts w:ascii="Calibri" w:hAnsi="Calibri" w:cs="Calibri"/>
          <w:sz w:val="24"/>
          <w:szCs w:val="24"/>
        </w:rPr>
        <w:t>visually checked before each session of use. Outdoor play equipment is checked as pa</w:t>
      </w:r>
      <w:r w:rsidR="00AF1C0C">
        <w:rPr>
          <w:rFonts w:ascii="Calibri" w:hAnsi="Calibri" w:cs="Calibri"/>
          <w:sz w:val="24"/>
          <w:szCs w:val="24"/>
        </w:rPr>
        <w:t xml:space="preserve">rt of </w:t>
      </w:r>
      <w:r>
        <w:rPr>
          <w:rFonts w:ascii="Calibri" w:hAnsi="Calibri" w:cs="Calibri"/>
          <w:sz w:val="24"/>
          <w:szCs w:val="24"/>
        </w:rPr>
        <w:t>formal termly site inspections at each Trust school and is ins</w:t>
      </w:r>
      <w:r w:rsidR="00AF1C0C">
        <w:rPr>
          <w:rFonts w:ascii="Calibri" w:hAnsi="Calibri" w:cs="Calibri"/>
          <w:sz w:val="24"/>
          <w:szCs w:val="24"/>
        </w:rPr>
        <w:t xml:space="preserve">pected and serviced annually by </w:t>
      </w:r>
      <w:r>
        <w:rPr>
          <w:rFonts w:ascii="Calibri" w:hAnsi="Calibri" w:cs="Calibri"/>
          <w:sz w:val="24"/>
          <w:szCs w:val="24"/>
        </w:rPr>
        <w:t>a specialist contractor.</w:t>
      </w:r>
    </w:p>
    <w:p w14:paraId="6A7118CA" w14:textId="77777777" w:rsidR="00DE0030" w:rsidRDefault="00DE0030" w:rsidP="00AF1C0C">
      <w:pPr>
        <w:autoSpaceDE w:val="0"/>
        <w:autoSpaceDN w:val="0"/>
        <w:adjustRightInd w:val="0"/>
        <w:spacing w:after="0" w:line="240" w:lineRule="auto"/>
        <w:jc w:val="both"/>
        <w:rPr>
          <w:rFonts w:ascii="Calibri" w:hAnsi="Calibri" w:cs="Calibri"/>
          <w:sz w:val="24"/>
          <w:szCs w:val="24"/>
        </w:rPr>
      </w:pPr>
    </w:p>
    <w:p w14:paraId="0FD0E084" w14:textId="77777777" w:rsidR="00DE0030" w:rsidRDefault="00DE0030" w:rsidP="00AF1C0C">
      <w:pPr>
        <w:autoSpaceDE w:val="0"/>
        <w:autoSpaceDN w:val="0"/>
        <w:adjustRightInd w:val="0"/>
        <w:spacing w:after="0" w:line="240" w:lineRule="auto"/>
        <w:jc w:val="both"/>
        <w:rPr>
          <w:rFonts w:ascii="Calibri" w:hAnsi="Calibri" w:cs="Calibri"/>
          <w:sz w:val="24"/>
          <w:szCs w:val="24"/>
        </w:rPr>
      </w:pPr>
    </w:p>
    <w:p w14:paraId="7657D0DA" w14:textId="77777777" w:rsidR="00DE0030" w:rsidRDefault="00DE0030" w:rsidP="00AF1C0C">
      <w:pPr>
        <w:autoSpaceDE w:val="0"/>
        <w:autoSpaceDN w:val="0"/>
        <w:adjustRightInd w:val="0"/>
        <w:spacing w:after="0" w:line="240" w:lineRule="auto"/>
        <w:jc w:val="both"/>
        <w:rPr>
          <w:rFonts w:ascii="Calibri" w:hAnsi="Calibri" w:cs="Calibri"/>
          <w:sz w:val="24"/>
          <w:szCs w:val="24"/>
        </w:rPr>
      </w:pPr>
    </w:p>
    <w:p w14:paraId="31FD6DC5"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6268E453" w14:textId="23074F12"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Swimming pool</w:t>
      </w:r>
    </w:p>
    <w:p w14:paraId="6D0C221C"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058583D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that has a swimming pool will have a Norm</w:t>
      </w:r>
      <w:r w:rsidR="00251E75">
        <w:rPr>
          <w:rFonts w:ascii="Calibri" w:hAnsi="Calibri" w:cs="Calibri"/>
          <w:sz w:val="24"/>
          <w:szCs w:val="24"/>
        </w:rPr>
        <w:t xml:space="preserve">al Operating Plan and Emergency </w:t>
      </w:r>
      <w:r>
        <w:rPr>
          <w:rFonts w:ascii="Calibri" w:hAnsi="Calibri" w:cs="Calibri"/>
          <w:sz w:val="24"/>
          <w:szCs w:val="24"/>
        </w:rPr>
        <w:t>Action Plan, informed by risk assessments which will be revi</w:t>
      </w:r>
      <w:r w:rsidR="00251E75">
        <w:rPr>
          <w:rFonts w:ascii="Calibri" w:hAnsi="Calibri" w:cs="Calibri"/>
          <w:sz w:val="24"/>
          <w:szCs w:val="24"/>
        </w:rPr>
        <w:t xml:space="preserve">ewed at least annually and also </w:t>
      </w:r>
      <w:r>
        <w:rPr>
          <w:rFonts w:ascii="Calibri" w:hAnsi="Calibri" w:cs="Calibri"/>
          <w:sz w:val="24"/>
          <w:szCs w:val="24"/>
        </w:rPr>
        <w:t>after any significant change, accident or incident. The risk ass</w:t>
      </w:r>
      <w:r w:rsidR="00251E75">
        <w:rPr>
          <w:rFonts w:ascii="Calibri" w:hAnsi="Calibri" w:cs="Calibri"/>
          <w:sz w:val="24"/>
          <w:szCs w:val="24"/>
        </w:rPr>
        <w:t xml:space="preserve">essments will be brought to the </w:t>
      </w:r>
      <w:r>
        <w:rPr>
          <w:rFonts w:ascii="Calibri" w:hAnsi="Calibri" w:cs="Calibri"/>
          <w:sz w:val="24"/>
          <w:szCs w:val="24"/>
        </w:rPr>
        <w:t>attention of all relevant staff.</w:t>
      </w:r>
    </w:p>
    <w:p w14:paraId="6E1F5F5D"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449A5C95"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Appropriate supervision will be provided at poolside whe</w:t>
      </w:r>
      <w:r w:rsidR="00AF1C0C">
        <w:rPr>
          <w:rFonts w:ascii="Calibri" w:hAnsi="Calibri" w:cs="Calibri"/>
          <w:sz w:val="24"/>
          <w:szCs w:val="24"/>
        </w:rPr>
        <w:t xml:space="preserve">never the pool is in use. Those </w:t>
      </w:r>
      <w:r>
        <w:rPr>
          <w:rFonts w:ascii="Calibri" w:hAnsi="Calibri" w:cs="Calibri"/>
          <w:sz w:val="24"/>
          <w:szCs w:val="24"/>
        </w:rPr>
        <w:t xml:space="preserve">responsible for the management and maintenance of the </w:t>
      </w:r>
      <w:r w:rsidR="00AF1C0C">
        <w:rPr>
          <w:rFonts w:ascii="Calibri" w:hAnsi="Calibri" w:cs="Calibri"/>
          <w:sz w:val="24"/>
          <w:szCs w:val="24"/>
        </w:rPr>
        <w:t xml:space="preserve">pool, and those responsible for </w:t>
      </w:r>
      <w:r>
        <w:rPr>
          <w:rFonts w:ascii="Calibri" w:hAnsi="Calibri" w:cs="Calibri"/>
          <w:sz w:val="24"/>
          <w:szCs w:val="24"/>
        </w:rPr>
        <w:t>poolside supervision will receive training appropriate to</w:t>
      </w:r>
      <w:r w:rsidR="00AF1C0C">
        <w:rPr>
          <w:rFonts w:ascii="Calibri" w:hAnsi="Calibri" w:cs="Calibri"/>
          <w:sz w:val="24"/>
          <w:szCs w:val="24"/>
        </w:rPr>
        <w:t xml:space="preserve"> their role. Employees must not </w:t>
      </w:r>
      <w:r>
        <w:rPr>
          <w:rFonts w:ascii="Calibri" w:hAnsi="Calibri" w:cs="Calibri"/>
          <w:sz w:val="24"/>
          <w:szCs w:val="24"/>
        </w:rPr>
        <w:t>provide poolside supervision unless appropriate training has been given.</w:t>
      </w:r>
    </w:p>
    <w:p w14:paraId="70DEAC3F"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2982F136"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pool water will be tested daily before, during and after use</w:t>
      </w:r>
      <w:r w:rsidR="00251E75">
        <w:rPr>
          <w:rFonts w:ascii="Calibri" w:hAnsi="Calibri" w:cs="Calibri"/>
          <w:sz w:val="24"/>
          <w:szCs w:val="24"/>
        </w:rPr>
        <w:t xml:space="preserve">, with the results recorded and </w:t>
      </w:r>
      <w:r>
        <w:rPr>
          <w:rFonts w:ascii="Calibri" w:hAnsi="Calibri" w:cs="Calibri"/>
          <w:sz w:val="24"/>
          <w:szCs w:val="24"/>
        </w:rPr>
        <w:t>immediate action taken to restrict usage if required. Microbio</w:t>
      </w:r>
      <w:r w:rsidR="00251E75">
        <w:rPr>
          <w:rFonts w:ascii="Calibri" w:hAnsi="Calibri" w:cs="Calibri"/>
          <w:sz w:val="24"/>
          <w:szCs w:val="24"/>
        </w:rPr>
        <w:t xml:space="preserve">logical testing will be carried </w:t>
      </w:r>
      <w:r>
        <w:rPr>
          <w:rFonts w:ascii="Calibri" w:hAnsi="Calibri" w:cs="Calibri"/>
          <w:sz w:val="24"/>
          <w:szCs w:val="24"/>
        </w:rPr>
        <w:t>out periodically by specialist contractors.</w:t>
      </w:r>
    </w:p>
    <w:p w14:paraId="1F6C7611"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1EFA2EAA"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pool plant room will be kept locked, and the pool area will be secured when not in use.</w:t>
      </w:r>
    </w:p>
    <w:p w14:paraId="49607EDF" w14:textId="77777777" w:rsidR="00CF2688" w:rsidRDefault="00CF2688" w:rsidP="00AF1C0C">
      <w:pPr>
        <w:autoSpaceDE w:val="0"/>
        <w:autoSpaceDN w:val="0"/>
        <w:adjustRightInd w:val="0"/>
        <w:spacing w:after="0" w:line="240" w:lineRule="auto"/>
        <w:jc w:val="both"/>
        <w:rPr>
          <w:rFonts w:ascii="Calibri" w:hAnsi="Calibri" w:cs="Calibri"/>
          <w:sz w:val="24"/>
          <w:szCs w:val="24"/>
        </w:rPr>
      </w:pPr>
    </w:p>
    <w:p w14:paraId="7B23052C" w14:textId="21F444FE"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Food</w:t>
      </w:r>
    </w:p>
    <w:p w14:paraId="098A65E5"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1D73ADE1"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must comply with relevant school food standards legislation.</w:t>
      </w:r>
    </w:p>
    <w:p w14:paraId="79E2403D"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77C76A81" w14:textId="33077940" w:rsidR="00FA118D" w:rsidRPr="00CF2688"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rPr>
      </w:pPr>
      <w:r w:rsidRPr="00DE0030">
        <w:rPr>
          <w:rFonts w:ascii="Calibri,Bold" w:hAnsi="Calibri,Bold" w:cs="Calibri,Bold"/>
          <w:b/>
          <w:bCs/>
          <w:sz w:val="24"/>
          <w:szCs w:val="24"/>
        </w:rPr>
        <w:t xml:space="preserve">  </w:t>
      </w:r>
      <w:r w:rsidR="00FA118D" w:rsidRPr="00CF2688">
        <w:rPr>
          <w:rFonts w:ascii="Calibri,Bold" w:hAnsi="Calibri,Bold" w:cs="Calibri,Bold"/>
          <w:b/>
          <w:bCs/>
          <w:sz w:val="24"/>
          <w:szCs w:val="24"/>
          <w:u w:val="single"/>
        </w:rPr>
        <w:t>Driving at work – own vehicle</w:t>
      </w:r>
    </w:p>
    <w:p w14:paraId="384DCAEE"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1B6ECDE0"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Headteacher</w:t>
      </w:r>
      <w:proofErr w:type="spellEnd"/>
      <w:r>
        <w:rPr>
          <w:rFonts w:ascii="Calibri" w:hAnsi="Calibri" w:cs="Calibri"/>
          <w:sz w:val="24"/>
          <w:szCs w:val="24"/>
        </w:rPr>
        <w:t xml:space="preserve">/Head of School of each Trust school or </w:t>
      </w:r>
      <w:r w:rsidR="00AF1C0C">
        <w:rPr>
          <w:rFonts w:ascii="Calibri" w:hAnsi="Calibri" w:cs="Calibri"/>
          <w:sz w:val="24"/>
          <w:szCs w:val="24"/>
        </w:rPr>
        <w:t xml:space="preserve">their delegate will ensure that </w:t>
      </w:r>
      <w:r>
        <w:rPr>
          <w:rFonts w:ascii="Calibri" w:hAnsi="Calibri" w:cs="Calibri"/>
          <w:sz w:val="24"/>
          <w:szCs w:val="24"/>
        </w:rPr>
        <w:t>relevant staff in their school hold valid driver documentat</w:t>
      </w:r>
      <w:r w:rsidR="00AF1C0C">
        <w:rPr>
          <w:rFonts w:ascii="Calibri" w:hAnsi="Calibri" w:cs="Calibri"/>
          <w:sz w:val="24"/>
          <w:szCs w:val="24"/>
        </w:rPr>
        <w:t xml:space="preserve">ion by completing a driver risk </w:t>
      </w:r>
      <w:r>
        <w:rPr>
          <w:rFonts w:ascii="Calibri" w:hAnsi="Calibri" w:cs="Calibri"/>
          <w:sz w:val="24"/>
          <w:szCs w:val="24"/>
        </w:rPr>
        <w:t xml:space="preserve">assessment form for each member of staff before they </w:t>
      </w:r>
      <w:r w:rsidR="00AF1C0C">
        <w:rPr>
          <w:rFonts w:ascii="Calibri" w:hAnsi="Calibri" w:cs="Calibri"/>
          <w:sz w:val="24"/>
          <w:szCs w:val="24"/>
        </w:rPr>
        <w:t xml:space="preserve">are permitted to drive on Trust </w:t>
      </w:r>
      <w:r>
        <w:rPr>
          <w:rFonts w:ascii="Calibri" w:hAnsi="Calibri" w:cs="Calibri"/>
          <w:sz w:val="24"/>
          <w:szCs w:val="24"/>
        </w:rPr>
        <w:t>business, and at least annually thereafter.</w:t>
      </w:r>
    </w:p>
    <w:p w14:paraId="04DCD3CF"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26B65FFA" w14:textId="1D86342C" w:rsidR="00FA118D" w:rsidRDefault="00E314EA"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All drivers must have</w:t>
      </w:r>
      <w:r w:rsidR="00FA118D">
        <w:rPr>
          <w:rFonts w:ascii="Calibri" w:hAnsi="Calibri" w:cs="Calibri"/>
          <w:sz w:val="24"/>
          <w:szCs w:val="24"/>
        </w:rPr>
        <w:t xml:space="preserve"> business use cover. Trust business includ</w:t>
      </w:r>
      <w:r w:rsidR="00AF1C0C">
        <w:rPr>
          <w:rFonts w:ascii="Calibri" w:hAnsi="Calibri" w:cs="Calibri"/>
          <w:sz w:val="24"/>
          <w:szCs w:val="24"/>
        </w:rPr>
        <w:t xml:space="preserve">es driving between trust school </w:t>
      </w:r>
      <w:r w:rsidR="00FA118D">
        <w:rPr>
          <w:rFonts w:ascii="Calibri" w:hAnsi="Calibri" w:cs="Calibri"/>
          <w:sz w:val="24"/>
          <w:szCs w:val="24"/>
        </w:rPr>
        <w:t>sites, or driving to training courses or meetings that are he</w:t>
      </w:r>
      <w:r w:rsidR="00AF1C0C">
        <w:rPr>
          <w:rFonts w:ascii="Calibri" w:hAnsi="Calibri" w:cs="Calibri"/>
          <w:sz w:val="24"/>
          <w:szCs w:val="24"/>
        </w:rPr>
        <w:t xml:space="preserve">ld elsewhere than an employee’s </w:t>
      </w:r>
      <w:r w:rsidR="00FA118D">
        <w:rPr>
          <w:rFonts w:ascii="Calibri" w:hAnsi="Calibri" w:cs="Calibri"/>
          <w:sz w:val="24"/>
          <w:szCs w:val="24"/>
        </w:rPr>
        <w:t>main place of work.</w:t>
      </w:r>
    </w:p>
    <w:p w14:paraId="3D8CC101"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5BD50C44"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Drivers are legally responsible for ensuring that any vehicle th</w:t>
      </w:r>
      <w:r w:rsidR="00AF1C0C">
        <w:rPr>
          <w:rFonts w:ascii="Calibri" w:hAnsi="Calibri" w:cs="Calibri"/>
          <w:sz w:val="24"/>
          <w:szCs w:val="24"/>
        </w:rPr>
        <w:t xml:space="preserve">ey intend to drive is in a safe </w:t>
      </w:r>
      <w:r>
        <w:rPr>
          <w:rFonts w:ascii="Calibri" w:hAnsi="Calibri" w:cs="Calibri"/>
          <w:sz w:val="24"/>
          <w:szCs w:val="24"/>
        </w:rPr>
        <w:t xml:space="preserve">and roadworthy condition. They must ensure that any </w:t>
      </w:r>
      <w:r w:rsidR="00AF1C0C">
        <w:rPr>
          <w:rFonts w:ascii="Calibri" w:hAnsi="Calibri" w:cs="Calibri"/>
          <w:sz w:val="24"/>
          <w:szCs w:val="24"/>
        </w:rPr>
        <w:t xml:space="preserve">concerns about the vehicle (any </w:t>
      </w:r>
      <w:r>
        <w:rPr>
          <w:rFonts w:ascii="Calibri" w:hAnsi="Calibri" w:cs="Calibri"/>
          <w:sz w:val="24"/>
          <w:szCs w:val="24"/>
        </w:rPr>
        <w:t>damage or faults, or lack of road fund licence or MOT) are reported to their</w:t>
      </w:r>
    </w:p>
    <w:p w14:paraId="174482CB" w14:textId="77777777" w:rsidR="00FA118D" w:rsidRDefault="00251E75" w:rsidP="00AF1C0C">
      <w:pPr>
        <w:autoSpaceDE w:val="0"/>
        <w:autoSpaceDN w:val="0"/>
        <w:adjustRightInd w:val="0"/>
        <w:spacing w:after="0" w:line="240" w:lineRule="auto"/>
        <w:jc w:val="both"/>
        <w:rPr>
          <w:rFonts w:ascii="Calibri" w:hAnsi="Calibri" w:cs="Calibri"/>
          <w:sz w:val="24"/>
          <w:szCs w:val="24"/>
        </w:rPr>
      </w:pPr>
      <w:proofErr w:type="spellStart"/>
      <w:r>
        <w:rPr>
          <w:rFonts w:ascii="Calibri" w:hAnsi="Calibri" w:cs="Calibri"/>
          <w:sz w:val="24"/>
          <w:szCs w:val="24"/>
        </w:rPr>
        <w:t>H</w:t>
      </w:r>
      <w:r w:rsidR="00FA118D">
        <w:rPr>
          <w:rFonts w:ascii="Calibri" w:hAnsi="Calibri" w:cs="Calibri"/>
          <w:sz w:val="24"/>
          <w:szCs w:val="24"/>
        </w:rPr>
        <w:t>eadteacher</w:t>
      </w:r>
      <w:proofErr w:type="spellEnd"/>
      <w:r w:rsidR="00FA118D">
        <w:rPr>
          <w:rFonts w:ascii="Calibri" w:hAnsi="Calibri" w:cs="Calibri"/>
          <w:sz w:val="24"/>
          <w:szCs w:val="24"/>
        </w:rPr>
        <w:t>/Head of School before driving on Trust business.</w:t>
      </w:r>
    </w:p>
    <w:p w14:paraId="3A5A636A"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38A49FCB" w14:textId="77777777" w:rsidR="00ED7BDC"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Drivers must notify their </w:t>
      </w:r>
      <w:proofErr w:type="spellStart"/>
      <w:r>
        <w:rPr>
          <w:rFonts w:ascii="Calibri" w:hAnsi="Calibri" w:cs="Calibri"/>
          <w:sz w:val="24"/>
          <w:szCs w:val="24"/>
        </w:rPr>
        <w:t>Headteacher</w:t>
      </w:r>
      <w:proofErr w:type="spellEnd"/>
      <w:r>
        <w:rPr>
          <w:rFonts w:ascii="Calibri" w:hAnsi="Calibri" w:cs="Calibri"/>
          <w:sz w:val="24"/>
          <w:szCs w:val="24"/>
        </w:rPr>
        <w:t>/Head of School prompt</w:t>
      </w:r>
      <w:r w:rsidR="00AF1C0C">
        <w:rPr>
          <w:rFonts w:ascii="Calibri" w:hAnsi="Calibri" w:cs="Calibri"/>
          <w:sz w:val="24"/>
          <w:szCs w:val="24"/>
        </w:rPr>
        <w:t xml:space="preserve">ly in the event of any possible </w:t>
      </w:r>
      <w:r>
        <w:rPr>
          <w:rFonts w:ascii="Calibri" w:hAnsi="Calibri" w:cs="Calibri"/>
          <w:sz w:val="24"/>
          <w:szCs w:val="24"/>
        </w:rPr>
        <w:t>crash or collision, driving offences, proceedings or convictions</w:t>
      </w:r>
      <w:r w:rsidR="00AF1C0C">
        <w:rPr>
          <w:rFonts w:ascii="Calibri" w:hAnsi="Calibri" w:cs="Calibri"/>
          <w:sz w:val="24"/>
          <w:szCs w:val="24"/>
        </w:rPr>
        <w:t xml:space="preserve"> that may impact on their legal </w:t>
      </w:r>
      <w:r>
        <w:rPr>
          <w:rFonts w:ascii="Calibri" w:hAnsi="Calibri" w:cs="Calibri"/>
          <w:sz w:val="24"/>
          <w:szCs w:val="24"/>
        </w:rPr>
        <w:t>entitlement to drive.</w:t>
      </w:r>
    </w:p>
    <w:p w14:paraId="408C3CB9" w14:textId="77777777" w:rsidR="00E314EA" w:rsidRDefault="00E314EA" w:rsidP="00AF1C0C">
      <w:pPr>
        <w:autoSpaceDE w:val="0"/>
        <w:autoSpaceDN w:val="0"/>
        <w:adjustRightInd w:val="0"/>
        <w:spacing w:after="0" w:line="240" w:lineRule="auto"/>
        <w:jc w:val="both"/>
        <w:rPr>
          <w:rFonts w:ascii="Calibri" w:hAnsi="Calibri" w:cs="Calibri"/>
          <w:sz w:val="24"/>
          <w:szCs w:val="24"/>
        </w:rPr>
      </w:pPr>
    </w:p>
    <w:p w14:paraId="1E92F0C3"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Drivers must notify their </w:t>
      </w:r>
      <w:proofErr w:type="spellStart"/>
      <w:r>
        <w:rPr>
          <w:rFonts w:ascii="Calibri" w:hAnsi="Calibri" w:cs="Calibri"/>
          <w:sz w:val="24"/>
          <w:szCs w:val="24"/>
        </w:rPr>
        <w:t>Headteacher</w:t>
      </w:r>
      <w:proofErr w:type="spellEnd"/>
      <w:r>
        <w:rPr>
          <w:rFonts w:ascii="Calibri" w:hAnsi="Calibri" w:cs="Calibri"/>
          <w:sz w:val="24"/>
          <w:szCs w:val="24"/>
        </w:rPr>
        <w:t>/Head of School p</w:t>
      </w:r>
      <w:r w:rsidR="00AF1C0C">
        <w:rPr>
          <w:rFonts w:ascii="Calibri" w:hAnsi="Calibri" w:cs="Calibri"/>
          <w:sz w:val="24"/>
          <w:szCs w:val="24"/>
        </w:rPr>
        <w:t xml:space="preserve">romptly of any injury, illness, </w:t>
      </w:r>
      <w:r>
        <w:rPr>
          <w:rFonts w:ascii="Calibri" w:hAnsi="Calibri" w:cs="Calibri"/>
          <w:sz w:val="24"/>
          <w:szCs w:val="24"/>
        </w:rPr>
        <w:t>impairment or other circumstance (such as a course of cert</w:t>
      </w:r>
      <w:r w:rsidR="00AF1C0C">
        <w:rPr>
          <w:rFonts w:ascii="Calibri" w:hAnsi="Calibri" w:cs="Calibri"/>
          <w:sz w:val="24"/>
          <w:szCs w:val="24"/>
        </w:rPr>
        <w:t xml:space="preserve">ain medication) that may affect </w:t>
      </w:r>
      <w:r>
        <w:rPr>
          <w:rFonts w:ascii="Calibri" w:hAnsi="Calibri" w:cs="Calibri"/>
          <w:sz w:val="24"/>
          <w:szCs w:val="24"/>
        </w:rPr>
        <w:t>their ability to drive.</w:t>
      </w:r>
    </w:p>
    <w:p w14:paraId="40C34FD6" w14:textId="77777777" w:rsidR="00DE0030" w:rsidRDefault="00DE0030" w:rsidP="00AF1C0C">
      <w:pPr>
        <w:autoSpaceDE w:val="0"/>
        <w:autoSpaceDN w:val="0"/>
        <w:adjustRightInd w:val="0"/>
        <w:spacing w:after="0" w:line="240" w:lineRule="auto"/>
        <w:jc w:val="both"/>
        <w:rPr>
          <w:rFonts w:ascii="Calibri" w:hAnsi="Calibri" w:cs="Calibri"/>
          <w:sz w:val="24"/>
          <w:szCs w:val="24"/>
        </w:rPr>
      </w:pPr>
    </w:p>
    <w:p w14:paraId="062B1D4B" w14:textId="77777777" w:rsidR="00251E75" w:rsidRDefault="00251E75" w:rsidP="00AF1C0C">
      <w:pPr>
        <w:autoSpaceDE w:val="0"/>
        <w:autoSpaceDN w:val="0"/>
        <w:adjustRightInd w:val="0"/>
        <w:spacing w:after="0" w:line="240" w:lineRule="auto"/>
        <w:jc w:val="both"/>
        <w:rPr>
          <w:rFonts w:ascii="Calibri" w:hAnsi="Calibri" w:cs="Calibri"/>
          <w:sz w:val="24"/>
          <w:szCs w:val="24"/>
        </w:rPr>
      </w:pPr>
    </w:p>
    <w:p w14:paraId="3F0F7F6B" w14:textId="2016D668" w:rsidR="00FA118D" w:rsidRPr="00E314EA"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FA118D" w:rsidRPr="00E314EA">
        <w:rPr>
          <w:rFonts w:ascii="Calibri,Bold" w:hAnsi="Calibri,Bold" w:cs="Calibri,Bold"/>
          <w:b/>
          <w:bCs/>
          <w:sz w:val="24"/>
          <w:szCs w:val="24"/>
          <w:u w:val="single"/>
        </w:rPr>
        <w:t>Driving at work – school minibus</w:t>
      </w:r>
    </w:p>
    <w:p w14:paraId="5097F60D"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70C723D1" w14:textId="77777777" w:rsidR="00FA118D" w:rsidRDefault="00FA118D" w:rsidP="00AF1C0C">
      <w:pPr>
        <w:autoSpaceDE w:val="0"/>
        <w:autoSpaceDN w:val="0"/>
        <w:adjustRightInd w:val="0"/>
        <w:spacing w:after="0" w:line="240" w:lineRule="auto"/>
        <w:jc w:val="both"/>
        <w:rPr>
          <w:rFonts w:ascii="Calibri" w:hAnsi="Calibri" w:cs="Calibri"/>
          <w:color w:val="FF0000"/>
          <w:sz w:val="24"/>
          <w:szCs w:val="24"/>
        </w:rPr>
      </w:pPr>
      <w:r>
        <w:rPr>
          <w:rFonts w:ascii="Calibri" w:hAnsi="Calibri" w:cs="Calibri"/>
          <w:sz w:val="24"/>
          <w:szCs w:val="24"/>
        </w:rPr>
        <w:t>Trust minibuses will be operated in accordance with the D</w:t>
      </w:r>
      <w:r w:rsidR="00251E75">
        <w:rPr>
          <w:rFonts w:ascii="Calibri" w:hAnsi="Calibri" w:cs="Calibri"/>
          <w:sz w:val="24"/>
          <w:szCs w:val="24"/>
        </w:rPr>
        <w:t xml:space="preserve">CC Minibus &amp; MPV Guidance </w:t>
      </w:r>
      <w:r w:rsidR="00251E75" w:rsidRPr="00E314EA">
        <w:rPr>
          <w:rFonts w:ascii="Calibri" w:hAnsi="Calibri" w:cs="Calibri"/>
          <w:sz w:val="24"/>
          <w:szCs w:val="24"/>
        </w:rPr>
        <w:t xml:space="preserve">Notes </w:t>
      </w:r>
      <w:r w:rsidRPr="00E314EA">
        <w:rPr>
          <w:rFonts w:ascii="Calibri" w:hAnsi="Calibri" w:cs="Calibri"/>
          <w:sz w:val="24"/>
          <w:szCs w:val="24"/>
        </w:rPr>
        <w:t>(June 2013)</w:t>
      </w:r>
      <w:r w:rsidR="00251E75" w:rsidRPr="00E314EA">
        <w:rPr>
          <w:rFonts w:ascii="Calibri" w:hAnsi="Calibri" w:cs="Calibri"/>
          <w:sz w:val="24"/>
          <w:szCs w:val="24"/>
        </w:rPr>
        <w:t>.</w:t>
      </w:r>
    </w:p>
    <w:p w14:paraId="22B5F3A0" w14:textId="77777777" w:rsidR="00251E75" w:rsidRDefault="00251E75" w:rsidP="00E314EA">
      <w:pPr>
        <w:autoSpaceDE w:val="0"/>
        <w:autoSpaceDN w:val="0"/>
        <w:adjustRightInd w:val="0"/>
        <w:spacing w:after="0" w:line="240" w:lineRule="auto"/>
        <w:jc w:val="center"/>
        <w:rPr>
          <w:rFonts w:ascii="Calibri" w:hAnsi="Calibri" w:cs="Calibri"/>
          <w:sz w:val="24"/>
          <w:szCs w:val="24"/>
        </w:rPr>
      </w:pPr>
    </w:p>
    <w:p w14:paraId="39500DC7"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Headteacher</w:t>
      </w:r>
      <w:proofErr w:type="spellEnd"/>
      <w:r>
        <w:rPr>
          <w:rFonts w:ascii="Calibri" w:hAnsi="Calibri" w:cs="Calibri"/>
          <w:sz w:val="24"/>
          <w:szCs w:val="24"/>
        </w:rPr>
        <w:t xml:space="preserve">/Head of School of each Trust school or </w:t>
      </w:r>
      <w:r w:rsidR="00AF1C0C">
        <w:rPr>
          <w:rFonts w:ascii="Calibri" w:hAnsi="Calibri" w:cs="Calibri"/>
          <w:sz w:val="24"/>
          <w:szCs w:val="24"/>
        </w:rPr>
        <w:t xml:space="preserve">their delegate will ensure that </w:t>
      </w:r>
      <w:r>
        <w:rPr>
          <w:rFonts w:ascii="Calibri" w:hAnsi="Calibri" w:cs="Calibri"/>
          <w:sz w:val="24"/>
          <w:szCs w:val="24"/>
        </w:rPr>
        <w:t>minibus drivers complete the minibus driver risk assessment f</w:t>
      </w:r>
      <w:r w:rsidR="00251E75">
        <w:rPr>
          <w:rFonts w:ascii="Calibri" w:hAnsi="Calibri" w:cs="Calibri"/>
          <w:sz w:val="24"/>
          <w:szCs w:val="24"/>
        </w:rPr>
        <w:t xml:space="preserve">orm (as per the prescribed form </w:t>
      </w:r>
      <w:r>
        <w:rPr>
          <w:rFonts w:ascii="Calibri" w:hAnsi="Calibri" w:cs="Calibri"/>
          <w:sz w:val="24"/>
          <w:szCs w:val="24"/>
        </w:rPr>
        <w:t xml:space="preserve">in the DCC Minibus &amp; MPV Guidance Notes) for each </w:t>
      </w:r>
      <w:r w:rsidR="00AF1C0C">
        <w:rPr>
          <w:rFonts w:ascii="Calibri" w:hAnsi="Calibri" w:cs="Calibri"/>
          <w:sz w:val="24"/>
          <w:szCs w:val="24"/>
        </w:rPr>
        <w:t xml:space="preserve">member of staff before they are </w:t>
      </w:r>
      <w:r>
        <w:rPr>
          <w:rFonts w:ascii="Calibri" w:hAnsi="Calibri" w:cs="Calibri"/>
          <w:sz w:val="24"/>
          <w:szCs w:val="24"/>
        </w:rPr>
        <w:t>permitted to drive a Trust minibus, and at least annually thereafter.</w:t>
      </w:r>
    </w:p>
    <w:p w14:paraId="4F2D5E2A" w14:textId="77777777" w:rsidR="00CA5249" w:rsidRDefault="00CA5249" w:rsidP="00AF1C0C">
      <w:pPr>
        <w:autoSpaceDE w:val="0"/>
        <w:autoSpaceDN w:val="0"/>
        <w:adjustRightInd w:val="0"/>
        <w:spacing w:after="0" w:line="240" w:lineRule="auto"/>
        <w:jc w:val="both"/>
        <w:rPr>
          <w:rFonts w:ascii="Calibri" w:hAnsi="Calibri" w:cs="Calibri"/>
          <w:sz w:val="24"/>
          <w:szCs w:val="24"/>
        </w:rPr>
      </w:pPr>
    </w:p>
    <w:p w14:paraId="129D3F2F" w14:textId="272C25D4" w:rsidR="00FA118D" w:rsidRPr="00E314EA" w:rsidRDefault="00DE0030" w:rsidP="00DE0030">
      <w:pPr>
        <w:pStyle w:val="ListParagraph"/>
        <w:numPr>
          <w:ilvl w:val="0"/>
          <w:numId w:val="29"/>
        </w:numPr>
        <w:autoSpaceDE w:val="0"/>
        <w:autoSpaceDN w:val="0"/>
        <w:adjustRightInd w:val="0"/>
        <w:spacing w:after="0" w:line="240" w:lineRule="auto"/>
        <w:jc w:val="both"/>
        <w:rPr>
          <w:rFonts w:ascii="Calibri,Bold" w:hAnsi="Calibri,Bold" w:cs="Calibri,Bold"/>
          <w:b/>
          <w:bCs/>
          <w:sz w:val="24"/>
          <w:szCs w:val="24"/>
          <w:u w:val="single"/>
        </w:rPr>
      </w:pPr>
      <w:r w:rsidRPr="00DE0030">
        <w:rPr>
          <w:rFonts w:ascii="Calibri,Bold" w:hAnsi="Calibri,Bold" w:cs="Calibri,Bold"/>
          <w:b/>
          <w:bCs/>
          <w:sz w:val="24"/>
          <w:szCs w:val="24"/>
        </w:rPr>
        <w:t xml:space="preserve">  </w:t>
      </w:r>
      <w:r w:rsidR="00FA118D" w:rsidRPr="00E314EA">
        <w:rPr>
          <w:rFonts w:ascii="Calibri,Bold" w:hAnsi="Calibri,Bold" w:cs="Calibri,Bold"/>
          <w:b/>
          <w:bCs/>
          <w:sz w:val="24"/>
          <w:szCs w:val="24"/>
          <w:u w:val="single"/>
        </w:rPr>
        <w:t>Lone working</w:t>
      </w:r>
    </w:p>
    <w:p w14:paraId="358DBA34" w14:textId="77777777" w:rsidR="00251E75" w:rsidRDefault="00251E75" w:rsidP="00AF1C0C">
      <w:pPr>
        <w:autoSpaceDE w:val="0"/>
        <w:autoSpaceDN w:val="0"/>
        <w:adjustRightInd w:val="0"/>
        <w:spacing w:after="0" w:line="240" w:lineRule="auto"/>
        <w:jc w:val="both"/>
        <w:rPr>
          <w:rFonts w:ascii="Calibri,Bold" w:hAnsi="Calibri,Bold" w:cs="Calibri,Bold"/>
          <w:b/>
          <w:bCs/>
          <w:sz w:val="24"/>
          <w:szCs w:val="24"/>
        </w:rPr>
      </w:pPr>
    </w:p>
    <w:p w14:paraId="192D2559" w14:textId="77777777" w:rsidR="00FA118D" w:rsidRDefault="00FA118D" w:rsidP="00AF1C0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Each Trust school completes risk assessments for identified lone working arrangements.</w:t>
      </w:r>
      <w:r w:rsidR="00070C5C">
        <w:rPr>
          <w:rFonts w:ascii="Calibri" w:hAnsi="Calibri" w:cs="Calibri"/>
          <w:sz w:val="24"/>
          <w:szCs w:val="24"/>
        </w:rPr>
        <w:t xml:space="preserve">  The schools comply with the DCC Lone Working Policy.</w:t>
      </w:r>
    </w:p>
    <w:p w14:paraId="73FE939B" w14:textId="77777777" w:rsidR="000F280E" w:rsidRDefault="000F280E" w:rsidP="00AF1C0C">
      <w:pPr>
        <w:autoSpaceDE w:val="0"/>
        <w:autoSpaceDN w:val="0"/>
        <w:adjustRightInd w:val="0"/>
        <w:spacing w:after="0" w:line="240" w:lineRule="auto"/>
        <w:jc w:val="both"/>
        <w:rPr>
          <w:rFonts w:ascii="Calibri" w:hAnsi="Calibri" w:cs="Calibri"/>
          <w:sz w:val="24"/>
          <w:szCs w:val="24"/>
        </w:rPr>
      </w:pPr>
    </w:p>
    <w:p w14:paraId="2FDFACC6" w14:textId="77777777" w:rsidR="00E314EA" w:rsidRDefault="00E314EA" w:rsidP="00E314EA">
      <w:pPr>
        <w:autoSpaceDE w:val="0"/>
        <w:autoSpaceDN w:val="0"/>
        <w:adjustRightInd w:val="0"/>
        <w:spacing w:after="0" w:line="240" w:lineRule="auto"/>
        <w:rPr>
          <w:rFonts w:ascii="Calibri" w:hAnsi="Calibri" w:cs="Calibri"/>
          <w:sz w:val="24"/>
          <w:szCs w:val="24"/>
        </w:rPr>
      </w:pPr>
    </w:p>
    <w:p w14:paraId="32F3FD20" w14:textId="77777777" w:rsidR="00E314EA" w:rsidRDefault="00E314EA" w:rsidP="00E314EA">
      <w:pPr>
        <w:autoSpaceDE w:val="0"/>
        <w:autoSpaceDN w:val="0"/>
        <w:adjustRightInd w:val="0"/>
        <w:spacing w:after="0" w:line="240" w:lineRule="auto"/>
        <w:rPr>
          <w:rFonts w:ascii="Calibri" w:hAnsi="Calibri" w:cs="Calibri"/>
          <w:sz w:val="24"/>
          <w:szCs w:val="24"/>
        </w:rPr>
      </w:pPr>
    </w:p>
    <w:p w14:paraId="55427C41" w14:textId="77777777" w:rsidR="00E314EA" w:rsidRDefault="00E314EA" w:rsidP="00E314EA">
      <w:pPr>
        <w:autoSpaceDE w:val="0"/>
        <w:autoSpaceDN w:val="0"/>
        <w:adjustRightInd w:val="0"/>
        <w:spacing w:after="0" w:line="240" w:lineRule="auto"/>
        <w:rPr>
          <w:rFonts w:ascii="Calibri" w:hAnsi="Calibri" w:cs="Calibri"/>
          <w:sz w:val="24"/>
          <w:szCs w:val="24"/>
        </w:rPr>
      </w:pPr>
    </w:p>
    <w:p w14:paraId="72A5BC53" w14:textId="77777777" w:rsidR="00E314EA" w:rsidRDefault="00E314EA" w:rsidP="00E314EA">
      <w:pPr>
        <w:autoSpaceDE w:val="0"/>
        <w:autoSpaceDN w:val="0"/>
        <w:adjustRightInd w:val="0"/>
        <w:spacing w:after="0" w:line="240" w:lineRule="auto"/>
        <w:rPr>
          <w:rFonts w:ascii="Calibri" w:hAnsi="Calibri" w:cs="Calibri"/>
          <w:sz w:val="24"/>
          <w:szCs w:val="24"/>
        </w:rPr>
      </w:pPr>
    </w:p>
    <w:p w14:paraId="5B36BFE0" w14:textId="77777777" w:rsidR="00E314EA" w:rsidRDefault="00E314EA" w:rsidP="00E314EA">
      <w:pPr>
        <w:autoSpaceDE w:val="0"/>
        <w:autoSpaceDN w:val="0"/>
        <w:adjustRightInd w:val="0"/>
        <w:spacing w:after="0" w:line="240" w:lineRule="auto"/>
        <w:rPr>
          <w:rFonts w:ascii="Calibri" w:hAnsi="Calibri" w:cs="Calibri"/>
          <w:sz w:val="24"/>
          <w:szCs w:val="24"/>
        </w:rPr>
      </w:pPr>
    </w:p>
    <w:p w14:paraId="5E6BDACD" w14:textId="77777777" w:rsidR="00E314EA" w:rsidRDefault="00E314EA" w:rsidP="00E314EA">
      <w:pPr>
        <w:autoSpaceDE w:val="0"/>
        <w:autoSpaceDN w:val="0"/>
        <w:adjustRightInd w:val="0"/>
        <w:spacing w:after="0" w:line="240" w:lineRule="auto"/>
        <w:rPr>
          <w:rFonts w:ascii="Calibri" w:hAnsi="Calibri" w:cs="Calibri"/>
          <w:sz w:val="24"/>
          <w:szCs w:val="24"/>
        </w:rPr>
      </w:pPr>
    </w:p>
    <w:p w14:paraId="6AB5CFEC" w14:textId="77777777" w:rsidR="00E314EA" w:rsidRDefault="00E314EA" w:rsidP="00E314EA">
      <w:pPr>
        <w:autoSpaceDE w:val="0"/>
        <w:autoSpaceDN w:val="0"/>
        <w:adjustRightInd w:val="0"/>
        <w:spacing w:after="0" w:line="240" w:lineRule="auto"/>
        <w:rPr>
          <w:rFonts w:ascii="Calibri" w:hAnsi="Calibri" w:cs="Calibri"/>
          <w:sz w:val="24"/>
          <w:szCs w:val="24"/>
        </w:rPr>
      </w:pPr>
    </w:p>
    <w:p w14:paraId="5BF68EB0" w14:textId="77777777" w:rsidR="00E314EA" w:rsidRDefault="00E314EA" w:rsidP="00E314EA">
      <w:pPr>
        <w:autoSpaceDE w:val="0"/>
        <w:autoSpaceDN w:val="0"/>
        <w:adjustRightInd w:val="0"/>
        <w:spacing w:after="0" w:line="240" w:lineRule="auto"/>
        <w:rPr>
          <w:rFonts w:ascii="Calibri" w:hAnsi="Calibri" w:cs="Calibri"/>
          <w:sz w:val="24"/>
          <w:szCs w:val="24"/>
        </w:rPr>
      </w:pPr>
    </w:p>
    <w:p w14:paraId="1CCCDCBE" w14:textId="77777777" w:rsidR="00E314EA" w:rsidRDefault="00E314EA" w:rsidP="00E314EA">
      <w:pPr>
        <w:autoSpaceDE w:val="0"/>
        <w:autoSpaceDN w:val="0"/>
        <w:adjustRightInd w:val="0"/>
        <w:spacing w:after="0" w:line="240" w:lineRule="auto"/>
        <w:rPr>
          <w:rFonts w:ascii="Calibri" w:hAnsi="Calibri" w:cs="Calibri"/>
          <w:sz w:val="24"/>
          <w:szCs w:val="24"/>
        </w:rPr>
      </w:pPr>
    </w:p>
    <w:p w14:paraId="7A3D2097" w14:textId="77777777" w:rsidR="00E314EA" w:rsidRDefault="00E314EA" w:rsidP="00E314EA">
      <w:pPr>
        <w:autoSpaceDE w:val="0"/>
        <w:autoSpaceDN w:val="0"/>
        <w:adjustRightInd w:val="0"/>
        <w:spacing w:after="0" w:line="240" w:lineRule="auto"/>
        <w:rPr>
          <w:rFonts w:ascii="Calibri" w:hAnsi="Calibri" w:cs="Calibri"/>
          <w:sz w:val="24"/>
          <w:szCs w:val="24"/>
        </w:rPr>
      </w:pPr>
    </w:p>
    <w:p w14:paraId="16182A35" w14:textId="77777777" w:rsidR="00E314EA" w:rsidRDefault="00E314EA" w:rsidP="00E314EA">
      <w:pPr>
        <w:autoSpaceDE w:val="0"/>
        <w:autoSpaceDN w:val="0"/>
        <w:adjustRightInd w:val="0"/>
        <w:spacing w:after="0" w:line="240" w:lineRule="auto"/>
        <w:rPr>
          <w:rFonts w:ascii="Calibri" w:hAnsi="Calibri" w:cs="Calibri"/>
          <w:sz w:val="24"/>
          <w:szCs w:val="24"/>
        </w:rPr>
      </w:pPr>
    </w:p>
    <w:p w14:paraId="3817F5B7" w14:textId="77777777" w:rsidR="00E314EA" w:rsidRDefault="00E314EA" w:rsidP="00E314EA">
      <w:pPr>
        <w:autoSpaceDE w:val="0"/>
        <w:autoSpaceDN w:val="0"/>
        <w:adjustRightInd w:val="0"/>
        <w:spacing w:after="0" w:line="240" w:lineRule="auto"/>
        <w:rPr>
          <w:rFonts w:ascii="Calibri" w:hAnsi="Calibri" w:cs="Calibri"/>
          <w:sz w:val="24"/>
          <w:szCs w:val="24"/>
        </w:rPr>
      </w:pPr>
    </w:p>
    <w:p w14:paraId="0A3A4BBE" w14:textId="77777777" w:rsidR="00E314EA" w:rsidRDefault="00E314EA" w:rsidP="00E314EA">
      <w:pPr>
        <w:autoSpaceDE w:val="0"/>
        <w:autoSpaceDN w:val="0"/>
        <w:adjustRightInd w:val="0"/>
        <w:spacing w:after="0" w:line="240" w:lineRule="auto"/>
        <w:rPr>
          <w:rFonts w:ascii="Calibri" w:hAnsi="Calibri" w:cs="Calibri"/>
          <w:sz w:val="24"/>
          <w:szCs w:val="24"/>
        </w:rPr>
      </w:pPr>
    </w:p>
    <w:p w14:paraId="79787ED4" w14:textId="77777777" w:rsidR="00E314EA" w:rsidRDefault="00E314EA" w:rsidP="00E314EA">
      <w:pPr>
        <w:autoSpaceDE w:val="0"/>
        <w:autoSpaceDN w:val="0"/>
        <w:adjustRightInd w:val="0"/>
        <w:spacing w:after="0" w:line="240" w:lineRule="auto"/>
        <w:rPr>
          <w:rFonts w:ascii="Calibri" w:hAnsi="Calibri" w:cs="Calibri"/>
          <w:sz w:val="24"/>
          <w:szCs w:val="24"/>
        </w:rPr>
      </w:pPr>
    </w:p>
    <w:p w14:paraId="1EA67DCF" w14:textId="77777777" w:rsidR="00E314EA" w:rsidRDefault="00E314EA" w:rsidP="00E314EA">
      <w:pPr>
        <w:autoSpaceDE w:val="0"/>
        <w:autoSpaceDN w:val="0"/>
        <w:adjustRightInd w:val="0"/>
        <w:spacing w:after="0" w:line="240" w:lineRule="auto"/>
        <w:rPr>
          <w:rFonts w:ascii="Calibri" w:hAnsi="Calibri" w:cs="Calibri"/>
          <w:sz w:val="24"/>
          <w:szCs w:val="24"/>
        </w:rPr>
      </w:pPr>
    </w:p>
    <w:p w14:paraId="74352C29" w14:textId="77777777" w:rsidR="00E314EA" w:rsidRDefault="00E314EA" w:rsidP="00E314EA">
      <w:pPr>
        <w:autoSpaceDE w:val="0"/>
        <w:autoSpaceDN w:val="0"/>
        <w:adjustRightInd w:val="0"/>
        <w:spacing w:after="0" w:line="240" w:lineRule="auto"/>
        <w:rPr>
          <w:rFonts w:ascii="Calibri" w:hAnsi="Calibri" w:cs="Calibri"/>
          <w:sz w:val="24"/>
          <w:szCs w:val="24"/>
        </w:rPr>
      </w:pPr>
    </w:p>
    <w:p w14:paraId="36EC296A" w14:textId="77777777" w:rsidR="00E314EA" w:rsidRDefault="00E314EA" w:rsidP="00E314EA">
      <w:pPr>
        <w:autoSpaceDE w:val="0"/>
        <w:autoSpaceDN w:val="0"/>
        <w:adjustRightInd w:val="0"/>
        <w:spacing w:after="0" w:line="240" w:lineRule="auto"/>
        <w:rPr>
          <w:rFonts w:ascii="Calibri" w:hAnsi="Calibri" w:cs="Calibri"/>
          <w:sz w:val="24"/>
          <w:szCs w:val="24"/>
        </w:rPr>
      </w:pPr>
    </w:p>
    <w:p w14:paraId="1CFD9F8D" w14:textId="77777777" w:rsidR="00E314EA" w:rsidRDefault="00E314EA" w:rsidP="00E314EA">
      <w:pPr>
        <w:autoSpaceDE w:val="0"/>
        <w:autoSpaceDN w:val="0"/>
        <w:adjustRightInd w:val="0"/>
        <w:spacing w:after="0" w:line="240" w:lineRule="auto"/>
        <w:rPr>
          <w:rFonts w:ascii="Calibri" w:hAnsi="Calibri" w:cs="Calibri"/>
          <w:sz w:val="24"/>
          <w:szCs w:val="24"/>
        </w:rPr>
      </w:pPr>
    </w:p>
    <w:p w14:paraId="48DEA81C" w14:textId="77777777" w:rsidR="00E314EA" w:rsidRDefault="00E314EA" w:rsidP="00E314EA">
      <w:pPr>
        <w:autoSpaceDE w:val="0"/>
        <w:autoSpaceDN w:val="0"/>
        <w:adjustRightInd w:val="0"/>
        <w:spacing w:after="0" w:line="240" w:lineRule="auto"/>
        <w:rPr>
          <w:rFonts w:ascii="Calibri" w:hAnsi="Calibri" w:cs="Calibri"/>
          <w:sz w:val="24"/>
          <w:szCs w:val="24"/>
        </w:rPr>
      </w:pPr>
    </w:p>
    <w:p w14:paraId="137A3ABE" w14:textId="77777777" w:rsidR="00FF4343" w:rsidRDefault="00FF4343" w:rsidP="00E314EA">
      <w:pPr>
        <w:autoSpaceDE w:val="0"/>
        <w:autoSpaceDN w:val="0"/>
        <w:adjustRightInd w:val="0"/>
        <w:spacing w:after="0" w:line="240" w:lineRule="auto"/>
        <w:rPr>
          <w:rFonts w:ascii="Calibri" w:hAnsi="Calibri" w:cs="Calibri"/>
          <w:sz w:val="24"/>
          <w:szCs w:val="24"/>
        </w:rPr>
      </w:pPr>
    </w:p>
    <w:p w14:paraId="20E40361" w14:textId="77777777" w:rsidR="00E314EA" w:rsidRDefault="00E314EA" w:rsidP="00E314EA">
      <w:pPr>
        <w:autoSpaceDE w:val="0"/>
        <w:autoSpaceDN w:val="0"/>
        <w:adjustRightInd w:val="0"/>
        <w:spacing w:after="0" w:line="240" w:lineRule="auto"/>
        <w:rPr>
          <w:rFonts w:ascii="Calibri" w:hAnsi="Calibri" w:cs="Calibri"/>
          <w:sz w:val="24"/>
          <w:szCs w:val="24"/>
        </w:rPr>
      </w:pPr>
    </w:p>
    <w:p w14:paraId="66626578" w14:textId="77777777" w:rsidR="00E314EA" w:rsidRDefault="00E314EA" w:rsidP="00E314EA">
      <w:pPr>
        <w:autoSpaceDE w:val="0"/>
        <w:autoSpaceDN w:val="0"/>
        <w:adjustRightInd w:val="0"/>
        <w:spacing w:after="0" w:line="240" w:lineRule="auto"/>
        <w:rPr>
          <w:rFonts w:ascii="Calibri" w:hAnsi="Calibri" w:cs="Calibri"/>
          <w:sz w:val="24"/>
          <w:szCs w:val="24"/>
        </w:rPr>
      </w:pPr>
    </w:p>
    <w:p w14:paraId="67DBA680" w14:textId="77777777" w:rsidR="00E314EA" w:rsidRDefault="00E314EA" w:rsidP="00E314EA">
      <w:pPr>
        <w:autoSpaceDE w:val="0"/>
        <w:autoSpaceDN w:val="0"/>
        <w:adjustRightInd w:val="0"/>
        <w:spacing w:after="0" w:line="240" w:lineRule="auto"/>
        <w:rPr>
          <w:rFonts w:ascii="Calibri" w:hAnsi="Calibri" w:cs="Calibri"/>
          <w:sz w:val="24"/>
          <w:szCs w:val="24"/>
        </w:rPr>
      </w:pPr>
    </w:p>
    <w:p w14:paraId="708F6AA4" w14:textId="77777777" w:rsidR="00E314EA" w:rsidRDefault="00E314EA" w:rsidP="00E314EA">
      <w:pPr>
        <w:autoSpaceDE w:val="0"/>
        <w:autoSpaceDN w:val="0"/>
        <w:adjustRightInd w:val="0"/>
        <w:spacing w:after="0" w:line="240" w:lineRule="auto"/>
        <w:rPr>
          <w:rFonts w:ascii="Calibri" w:hAnsi="Calibri" w:cs="Calibri"/>
          <w:sz w:val="24"/>
          <w:szCs w:val="24"/>
        </w:rPr>
      </w:pPr>
    </w:p>
    <w:p w14:paraId="48FB163B" w14:textId="77777777" w:rsidR="00E314EA" w:rsidRDefault="00E314EA" w:rsidP="00E314EA">
      <w:pPr>
        <w:autoSpaceDE w:val="0"/>
        <w:autoSpaceDN w:val="0"/>
        <w:adjustRightInd w:val="0"/>
        <w:spacing w:after="0" w:line="240" w:lineRule="auto"/>
        <w:rPr>
          <w:rFonts w:ascii="Calibri" w:hAnsi="Calibri" w:cs="Calibri"/>
          <w:sz w:val="24"/>
          <w:szCs w:val="24"/>
        </w:rPr>
      </w:pPr>
    </w:p>
    <w:p w14:paraId="6390AAA0" w14:textId="77777777" w:rsidR="00E314EA" w:rsidRDefault="00E314EA" w:rsidP="00E314EA">
      <w:pPr>
        <w:autoSpaceDE w:val="0"/>
        <w:autoSpaceDN w:val="0"/>
        <w:adjustRightInd w:val="0"/>
        <w:spacing w:after="0" w:line="240" w:lineRule="auto"/>
        <w:rPr>
          <w:rFonts w:ascii="Calibri" w:hAnsi="Calibri" w:cs="Calibri"/>
          <w:sz w:val="24"/>
          <w:szCs w:val="24"/>
        </w:rPr>
      </w:pPr>
    </w:p>
    <w:p w14:paraId="1517C9B0" w14:textId="77777777" w:rsidR="000904B9" w:rsidRDefault="000904B9" w:rsidP="00E314EA">
      <w:pPr>
        <w:autoSpaceDE w:val="0"/>
        <w:autoSpaceDN w:val="0"/>
        <w:adjustRightInd w:val="0"/>
        <w:spacing w:after="0" w:line="240" w:lineRule="auto"/>
        <w:rPr>
          <w:rFonts w:ascii="Calibri" w:hAnsi="Calibri" w:cs="Calibri"/>
          <w:sz w:val="24"/>
          <w:szCs w:val="24"/>
        </w:rPr>
      </w:pPr>
    </w:p>
    <w:p w14:paraId="4CA11438" w14:textId="77777777" w:rsidR="000904B9" w:rsidRDefault="000904B9" w:rsidP="00E314EA">
      <w:pPr>
        <w:autoSpaceDE w:val="0"/>
        <w:autoSpaceDN w:val="0"/>
        <w:adjustRightInd w:val="0"/>
        <w:spacing w:after="0" w:line="240" w:lineRule="auto"/>
        <w:rPr>
          <w:rFonts w:ascii="Calibri" w:hAnsi="Calibri" w:cs="Calibri"/>
          <w:sz w:val="24"/>
          <w:szCs w:val="24"/>
        </w:rPr>
      </w:pPr>
    </w:p>
    <w:p w14:paraId="5A91736C" w14:textId="77777777" w:rsidR="000904B9" w:rsidRDefault="000904B9" w:rsidP="00E314EA">
      <w:pPr>
        <w:autoSpaceDE w:val="0"/>
        <w:autoSpaceDN w:val="0"/>
        <w:adjustRightInd w:val="0"/>
        <w:spacing w:after="0" w:line="240" w:lineRule="auto"/>
        <w:rPr>
          <w:rFonts w:ascii="Calibri" w:hAnsi="Calibri" w:cs="Calibri"/>
          <w:sz w:val="24"/>
          <w:szCs w:val="24"/>
        </w:rPr>
      </w:pPr>
    </w:p>
    <w:p w14:paraId="1905D03A" w14:textId="77777777" w:rsidR="000904B9" w:rsidRDefault="000904B9" w:rsidP="00E314EA">
      <w:pPr>
        <w:autoSpaceDE w:val="0"/>
        <w:autoSpaceDN w:val="0"/>
        <w:adjustRightInd w:val="0"/>
        <w:spacing w:after="0" w:line="240" w:lineRule="auto"/>
        <w:rPr>
          <w:rFonts w:ascii="Calibri" w:hAnsi="Calibri" w:cs="Calibri"/>
          <w:sz w:val="24"/>
          <w:szCs w:val="24"/>
        </w:rPr>
      </w:pPr>
    </w:p>
    <w:p w14:paraId="3FEEAA1F" w14:textId="77777777" w:rsidR="00E314EA" w:rsidRDefault="00E314EA" w:rsidP="00E314EA">
      <w:pPr>
        <w:autoSpaceDE w:val="0"/>
        <w:autoSpaceDN w:val="0"/>
        <w:adjustRightInd w:val="0"/>
        <w:spacing w:after="0" w:line="240" w:lineRule="auto"/>
        <w:rPr>
          <w:rFonts w:ascii="Calibri" w:hAnsi="Calibri" w:cs="Calibri"/>
          <w:sz w:val="24"/>
          <w:szCs w:val="24"/>
        </w:rPr>
      </w:pPr>
    </w:p>
    <w:p w14:paraId="6BF446D7" w14:textId="77777777" w:rsidR="00FA118D" w:rsidRDefault="00FA118D" w:rsidP="00E314EA">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Appendix A - School level delegation of responsibility</w:t>
      </w:r>
    </w:p>
    <w:p w14:paraId="154EA796" w14:textId="77777777" w:rsidR="00FA4410" w:rsidRDefault="00FA4410" w:rsidP="00FA118D">
      <w:pPr>
        <w:rPr>
          <w:rFonts w:ascii="Calibri" w:hAnsi="Calibri" w:cs="Calibri"/>
          <w:sz w:val="24"/>
          <w:szCs w:val="24"/>
        </w:rPr>
      </w:pPr>
    </w:p>
    <w:p w14:paraId="057FD42D" w14:textId="77777777" w:rsidR="009B5EFF" w:rsidRDefault="00FA118D" w:rsidP="00FA118D">
      <w:pPr>
        <w:rPr>
          <w:rFonts w:ascii="Calibri" w:hAnsi="Calibri" w:cs="Calibri"/>
          <w:sz w:val="24"/>
          <w:szCs w:val="24"/>
        </w:rPr>
      </w:pPr>
      <w:r>
        <w:rPr>
          <w:rFonts w:ascii="Calibri" w:hAnsi="Calibri" w:cs="Calibri"/>
          <w:sz w:val="24"/>
          <w:szCs w:val="24"/>
        </w:rPr>
        <w:t>School:</w:t>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r>
      <w:r w:rsidR="00FA4410">
        <w:rPr>
          <w:rFonts w:ascii="Calibri" w:hAnsi="Calibri" w:cs="Calibri"/>
          <w:sz w:val="24"/>
          <w:szCs w:val="24"/>
        </w:rPr>
        <w:tab/>
        <w:t>Academic year:</w:t>
      </w:r>
    </w:p>
    <w:p w14:paraId="13FB7C0C" w14:textId="77777777" w:rsidR="00FA4410" w:rsidRDefault="00FA4410" w:rsidP="00FA118D">
      <w:pPr>
        <w:rPr>
          <w:rFonts w:ascii="Calibri" w:hAnsi="Calibri" w:cs="Calibri"/>
          <w:sz w:val="24"/>
          <w:szCs w:val="24"/>
        </w:rPr>
      </w:pPr>
    </w:p>
    <w:tbl>
      <w:tblPr>
        <w:tblStyle w:val="TableGrid"/>
        <w:tblW w:w="0" w:type="auto"/>
        <w:tblLook w:val="04A0" w:firstRow="1" w:lastRow="0" w:firstColumn="1" w:lastColumn="0" w:noHBand="0" w:noVBand="1"/>
      </w:tblPr>
      <w:tblGrid>
        <w:gridCol w:w="562"/>
        <w:gridCol w:w="4820"/>
        <w:gridCol w:w="3634"/>
      </w:tblGrid>
      <w:tr w:rsidR="00FA4410" w14:paraId="2F0D38AA" w14:textId="77777777" w:rsidTr="00FA4410">
        <w:tc>
          <w:tcPr>
            <w:tcW w:w="562" w:type="dxa"/>
            <w:shd w:val="clear" w:color="auto" w:fill="D9D9D9" w:themeFill="background1" w:themeFillShade="D9"/>
          </w:tcPr>
          <w:p w14:paraId="31D28697" w14:textId="77777777" w:rsidR="00FA4410" w:rsidRDefault="00FA4410" w:rsidP="00FA4410">
            <w:pPr>
              <w:jc w:val="center"/>
            </w:pPr>
          </w:p>
        </w:tc>
        <w:tc>
          <w:tcPr>
            <w:tcW w:w="4820" w:type="dxa"/>
            <w:shd w:val="clear" w:color="auto" w:fill="D9D9D9" w:themeFill="background1" w:themeFillShade="D9"/>
          </w:tcPr>
          <w:p w14:paraId="74822B77" w14:textId="77777777" w:rsidR="00FA4410" w:rsidRPr="00FA4410" w:rsidRDefault="00FA4410" w:rsidP="00FA4410">
            <w:pPr>
              <w:jc w:val="center"/>
              <w:rPr>
                <w:b/>
              </w:rPr>
            </w:pPr>
            <w:r w:rsidRPr="00FA4410">
              <w:rPr>
                <w:b/>
              </w:rPr>
              <w:t>Activity/Task</w:t>
            </w:r>
          </w:p>
        </w:tc>
        <w:tc>
          <w:tcPr>
            <w:tcW w:w="3634" w:type="dxa"/>
            <w:shd w:val="clear" w:color="auto" w:fill="D9D9D9" w:themeFill="background1" w:themeFillShade="D9"/>
          </w:tcPr>
          <w:p w14:paraId="40CA618D" w14:textId="77777777" w:rsidR="00FA4410" w:rsidRPr="00FA4410" w:rsidRDefault="00FA4410" w:rsidP="00FA4410">
            <w:pPr>
              <w:jc w:val="center"/>
              <w:rPr>
                <w:b/>
              </w:rPr>
            </w:pPr>
            <w:r w:rsidRPr="00FA4410">
              <w:rPr>
                <w:b/>
              </w:rPr>
              <w:t>Responsible Officer</w:t>
            </w:r>
          </w:p>
        </w:tc>
      </w:tr>
      <w:tr w:rsidR="00FA4410" w14:paraId="1AB43EB7" w14:textId="77777777" w:rsidTr="00FA4410">
        <w:tc>
          <w:tcPr>
            <w:tcW w:w="562" w:type="dxa"/>
          </w:tcPr>
          <w:p w14:paraId="29438E74" w14:textId="22E32E20" w:rsidR="00FA4410" w:rsidRPr="00FA4410" w:rsidRDefault="0045397E" w:rsidP="00FA4410">
            <w:pPr>
              <w:jc w:val="center"/>
              <w:rPr>
                <w:b/>
              </w:rPr>
            </w:pPr>
            <w:r>
              <w:rPr>
                <w:b/>
              </w:rPr>
              <w:t>A</w:t>
            </w:r>
          </w:p>
        </w:tc>
        <w:tc>
          <w:tcPr>
            <w:tcW w:w="4820" w:type="dxa"/>
          </w:tcPr>
          <w:p w14:paraId="1FBCB090" w14:textId="77777777" w:rsidR="00FA4410" w:rsidRDefault="00FA4410" w:rsidP="00FA118D">
            <w:r>
              <w:t>Health &amp; Safety Policy</w:t>
            </w:r>
          </w:p>
        </w:tc>
        <w:tc>
          <w:tcPr>
            <w:tcW w:w="3634" w:type="dxa"/>
          </w:tcPr>
          <w:p w14:paraId="24CE5589" w14:textId="77777777" w:rsidR="00FA4410" w:rsidRDefault="00FA4410" w:rsidP="00FA118D"/>
        </w:tc>
      </w:tr>
      <w:tr w:rsidR="0045397E" w14:paraId="5D1FB4DE" w14:textId="77777777" w:rsidTr="00FA4410">
        <w:tc>
          <w:tcPr>
            <w:tcW w:w="562" w:type="dxa"/>
          </w:tcPr>
          <w:p w14:paraId="0FD6B312" w14:textId="02D89E2F" w:rsidR="0045397E" w:rsidRPr="00FA4410" w:rsidRDefault="0045397E" w:rsidP="0045397E">
            <w:pPr>
              <w:jc w:val="center"/>
              <w:rPr>
                <w:b/>
              </w:rPr>
            </w:pPr>
            <w:r w:rsidRPr="00FA4410">
              <w:rPr>
                <w:b/>
              </w:rPr>
              <w:t>1</w:t>
            </w:r>
          </w:p>
        </w:tc>
        <w:tc>
          <w:tcPr>
            <w:tcW w:w="4820" w:type="dxa"/>
          </w:tcPr>
          <w:p w14:paraId="3AA0830B" w14:textId="0814E060" w:rsidR="0045397E" w:rsidRDefault="0045397E" w:rsidP="0045397E">
            <w:r>
              <w:t>First Aid</w:t>
            </w:r>
          </w:p>
        </w:tc>
        <w:tc>
          <w:tcPr>
            <w:tcW w:w="3634" w:type="dxa"/>
          </w:tcPr>
          <w:p w14:paraId="3AD01E1B" w14:textId="77777777" w:rsidR="0045397E" w:rsidRDefault="0045397E" w:rsidP="0045397E"/>
        </w:tc>
      </w:tr>
      <w:tr w:rsidR="0045397E" w14:paraId="6AF99B0B" w14:textId="77777777" w:rsidTr="00FA4410">
        <w:tc>
          <w:tcPr>
            <w:tcW w:w="562" w:type="dxa"/>
          </w:tcPr>
          <w:p w14:paraId="246A984B" w14:textId="4B391B8F" w:rsidR="0045397E" w:rsidRPr="00FA4410" w:rsidRDefault="0045397E" w:rsidP="0045397E">
            <w:pPr>
              <w:jc w:val="center"/>
              <w:rPr>
                <w:b/>
              </w:rPr>
            </w:pPr>
            <w:r w:rsidRPr="00FA4410">
              <w:rPr>
                <w:b/>
              </w:rPr>
              <w:t>2</w:t>
            </w:r>
          </w:p>
        </w:tc>
        <w:tc>
          <w:tcPr>
            <w:tcW w:w="4820" w:type="dxa"/>
          </w:tcPr>
          <w:p w14:paraId="28614173" w14:textId="4BA71A19" w:rsidR="0045397E" w:rsidRDefault="0045397E" w:rsidP="0045397E">
            <w:r>
              <w:t>Accidents &amp; Reporting</w:t>
            </w:r>
          </w:p>
        </w:tc>
        <w:tc>
          <w:tcPr>
            <w:tcW w:w="3634" w:type="dxa"/>
          </w:tcPr>
          <w:p w14:paraId="3618A834" w14:textId="77777777" w:rsidR="0045397E" w:rsidRDefault="0045397E" w:rsidP="0045397E"/>
        </w:tc>
      </w:tr>
      <w:tr w:rsidR="0045397E" w14:paraId="27CFD911" w14:textId="77777777" w:rsidTr="00FA4410">
        <w:tc>
          <w:tcPr>
            <w:tcW w:w="562" w:type="dxa"/>
          </w:tcPr>
          <w:p w14:paraId="04BDF221" w14:textId="68E321E9" w:rsidR="0045397E" w:rsidRPr="00FA4410" w:rsidRDefault="0045397E" w:rsidP="0045397E">
            <w:pPr>
              <w:jc w:val="center"/>
              <w:rPr>
                <w:b/>
              </w:rPr>
            </w:pPr>
            <w:r w:rsidRPr="00FA4410">
              <w:rPr>
                <w:b/>
              </w:rPr>
              <w:t>3</w:t>
            </w:r>
          </w:p>
        </w:tc>
        <w:tc>
          <w:tcPr>
            <w:tcW w:w="4820" w:type="dxa"/>
          </w:tcPr>
          <w:p w14:paraId="05FE9CA8" w14:textId="11D0AA0A" w:rsidR="0045397E" w:rsidRDefault="0045397E" w:rsidP="0045397E">
            <w:r>
              <w:t>Administration of Medicines</w:t>
            </w:r>
          </w:p>
        </w:tc>
        <w:tc>
          <w:tcPr>
            <w:tcW w:w="3634" w:type="dxa"/>
          </w:tcPr>
          <w:p w14:paraId="13CC8325" w14:textId="77777777" w:rsidR="0045397E" w:rsidRDefault="0045397E" w:rsidP="0045397E"/>
        </w:tc>
      </w:tr>
      <w:tr w:rsidR="0045397E" w14:paraId="1159B5ED" w14:textId="77777777" w:rsidTr="00FA4410">
        <w:tc>
          <w:tcPr>
            <w:tcW w:w="562" w:type="dxa"/>
          </w:tcPr>
          <w:p w14:paraId="6BC7249C" w14:textId="6C98DAE2" w:rsidR="0045397E" w:rsidRPr="00FA4410" w:rsidRDefault="0045397E" w:rsidP="0045397E">
            <w:pPr>
              <w:jc w:val="center"/>
              <w:rPr>
                <w:b/>
              </w:rPr>
            </w:pPr>
            <w:r w:rsidRPr="00FA4410">
              <w:rPr>
                <w:b/>
              </w:rPr>
              <w:t>4</w:t>
            </w:r>
          </w:p>
        </w:tc>
        <w:tc>
          <w:tcPr>
            <w:tcW w:w="4820" w:type="dxa"/>
          </w:tcPr>
          <w:p w14:paraId="51D460CB" w14:textId="06CF5429" w:rsidR="0045397E" w:rsidRDefault="0045397E" w:rsidP="0045397E">
            <w:r>
              <w:t>Educational Visits</w:t>
            </w:r>
          </w:p>
        </w:tc>
        <w:tc>
          <w:tcPr>
            <w:tcW w:w="3634" w:type="dxa"/>
          </w:tcPr>
          <w:p w14:paraId="5B9229C8" w14:textId="77777777" w:rsidR="0045397E" w:rsidRDefault="0045397E" w:rsidP="0045397E"/>
        </w:tc>
      </w:tr>
      <w:tr w:rsidR="0045397E" w14:paraId="6F958BA1" w14:textId="77777777" w:rsidTr="00FA4410">
        <w:tc>
          <w:tcPr>
            <w:tcW w:w="562" w:type="dxa"/>
          </w:tcPr>
          <w:p w14:paraId="39A4F786" w14:textId="3F11F7E1" w:rsidR="0045397E" w:rsidRPr="00FA4410" w:rsidRDefault="0045397E" w:rsidP="0045397E">
            <w:pPr>
              <w:jc w:val="center"/>
              <w:rPr>
                <w:b/>
              </w:rPr>
            </w:pPr>
            <w:r w:rsidRPr="00FA4410">
              <w:rPr>
                <w:b/>
              </w:rPr>
              <w:t>5</w:t>
            </w:r>
          </w:p>
        </w:tc>
        <w:tc>
          <w:tcPr>
            <w:tcW w:w="4820" w:type="dxa"/>
          </w:tcPr>
          <w:p w14:paraId="08B8B2E3" w14:textId="5115CE19" w:rsidR="0045397E" w:rsidRDefault="0045397E" w:rsidP="0045397E">
            <w:r>
              <w:t>Fire Safety</w:t>
            </w:r>
          </w:p>
        </w:tc>
        <w:tc>
          <w:tcPr>
            <w:tcW w:w="3634" w:type="dxa"/>
          </w:tcPr>
          <w:p w14:paraId="30B374D3" w14:textId="77777777" w:rsidR="0045397E" w:rsidRDefault="0045397E" w:rsidP="0045397E"/>
        </w:tc>
      </w:tr>
      <w:tr w:rsidR="0045397E" w14:paraId="2518E36F" w14:textId="77777777" w:rsidTr="00FA4410">
        <w:tc>
          <w:tcPr>
            <w:tcW w:w="562" w:type="dxa"/>
          </w:tcPr>
          <w:p w14:paraId="571A9C8B" w14:textId="2F5F3C3F" w:rsidR="0045397E" w:rsidRPr="00FA4410" w:rsidRDefault="0045397E" w:rsidP="0045397E">
            <w:pPr>
              <w:jc w:val="center"/>
              <w:rPr>
                <w:b/>
              </w:rPr>
            </w:pPr>
            <w:r w:rsidRPr="00FA4410">
              <w:rPr>
                <w:b/>
              </w:rPr>
              <w:t>6</w:t>
            </w:r>
          </w:p>
        </w:tc>
        <w:tc>
          <w:tcPr>
            <w:tcW w:w="4820" w:type="dxa"/>
          </w:tcPr>
          <w:p w14:paraId="32F4607B" w14:textId="5F0A023A" w:rsidR="0045397E" w:rsidRDefault="0045397E" w:rsidP="0045397E">
            <w:r>
              <w:t>Electrical Equipment</w:t>
            </w:r>
          </w:p>
        </w:tc>
        <w:tc>
          <w:tcPr>
            <w:tcW w:w="3634" w:type="dxa"/>
          </w:tcPr>
          <w:p w14:paraId="64261C4F" w14:textId="77777777" w:rsidR="0045397E" w:rsidRDefault="0045397E" w:rsidP="0045397E"/>
        </w:tc>
      </w:tr>
      <w:tr w:rsidR="0045397E" w14:paraId="12694750" w14:textId="77777777" w:rsidTr="00FA4410">
        <w:trPr>
          <w:trHeight w:val="159"/>
        </w:trPr>
        <w:tc>
          <w:tcPr>
            <w:tcW w:w="562" w:type="dxa"/>
          </w:tcPr>
          <w:p w14:paraId="46D9DFE8" w14:textId="7396F7A1" w:rsidR="0045397E" w:rsidRPr="00FA4410" w:rsidRDefault="0045397E" w:rsidP="0045397E">
            <w:pPr>
              <w:jc w:val="center"/>
              <w:rPr>
                <w:b/>
              </w:rPr>
            </w:pPr>
            <w:r w:rsidRPr="00FA4410">
              <w:rPr>
                <w:b/>
              </w:rPr>
              <w:t>7</w:t>
            </w:r>
          </w:p>
        </w:tc>
        <w:tc>
          <w:tcPr>
            <w:tcW w:w="4820" w:type="dxa"/>
          </w:tcPr>
          <w:p w14:paraId="2F6FA52B" w14:textId="2940FD5D" w:rsidR="0045397E" w:rsidRDefault="0045397E" w:rsidP="0045397E">
            <w:r>
              <w:t>Plant &amp; Equipment</w:t>
            </w:r>
          </w:p>
        </w:tc>
        <w:tc>
          <w:tcPr>
            <w:tcW w:w="3634" w:type="dxa"/>
          </w:tcPr>
          <w:p w14:paraId="69202CF3" w14:textId="77777777" w:rsidR="0045397E" w:rsidRDefault="0045397E" w:rsidP="0045397E"/>
        </w:tc>
      </w:tr>
      <w:tr w:rsidR="0045397E" w14:paraId="60215C7C" w14:textId="77777777" w:rsidTr="00FA4410">
        <w:tc>
          <w:tcPr>
            <w:tcW w:w="562" w:type="dxa"/>
          </w:tcPr>
          <w:p w14:paraId="6BE18427" w14:textId="01A6C4EB" w:rsidR="0045397E" w:rsidRPr="00FA4410" w:rsidRDefault="0045397E" w:rsidP="0045397E">
            <w:pPr>
              <w:jc w:val="center"/>
              <w:rPr>
                <w:b/>
              </w:rPr>
            </w:pPr>
            <w:r w:rsidRPr="00FA4410">
              <w:rPr>
                <w:b/>
              </w:rPr>
              <w:t>8</w:t>
            </w:r>
          </w:p>
        </w:tc>
        <w:tc>
          <w:tcPr>
            <w:tcW w:w="4820" w:type="dxa"/>
          </w:tcPr>
          <w:p w14:paraId="4597BFEF" w14:textId="0D970C0B" w:rsidR="0045397E" w:rsidRDefault="0045397E" w:rsidP="0045397E">
            <w:r>
              <w:t>Access Equipment</w:t>
            </w:r>
          </w:p>
        </w:tc>
        <w:tc>
          <w:tcPr>
            <w:tcW w:w="3634" w:type="dxa"/>
          </w:tcPr>
          <w:p w14:paraId="69AAFFB9" w14:textId="77777777" w:rsidR="0045397E" w:rsidRDefault="0045397E" w:rsidP="0045397E"/>
        </w:tc>
      </w:tr>
      <w:tr w:rsidR="0045397E" w14:paraId="28059688" w14:textId="77777777" w:rsidTr="00FA4410">
        <w:tc>
          <w:tcPr>
            <w:tcW w:w="562" w:type="dxa"/>
          </w:tcPr>
          <w:p w14:paraId="7AE5D9AF" w14:textId="75DD0E5C" w:rsidR="0045397E" w:rsidRPr="00FA4410" w:rsidRDefault="0045397E" w:rsidP="0045397E">
            <w:pPr>
              <w:jc w:val="center"/>
              <w:rPr>
                <w:b/>
              </w:rPr>
            </w:pPr>
            <w:r>
              <w:rPr>
                <w:b/>
              </w:rPr>
              <w:t>9</w:t>
            </w:r>
          </w:p>
        </w:tc>
        <w:tc>
          <w:tcPr>
            <w:tcW w:w="4820" w:type="dxa"/>
          </w:tcPr>
          <w:p w14:paraId="5EDD0A34" w14:textId="04CA3555" w:rsidR="0045397E" w:rsidRDefault="0045397E" w:rsidP="0045397E">
            <w:r>
              <w:t>COSHH</w:t>
            </w:r>
          </w:p>
        </w:tc>
        <w:tc>
          <w:tcPr>
            <w:tcW w:w="3634" w:type="dxa"/>
          </w:tcPr>
          <w:p w14:paraId="60DD6200" w14:textId="77777777" w:rsidR="0045397E" w:rsidRDefault="0045397E" w:rsidP="0045397E"/>
        </w:tc>
      </w:tr>
      <w:tr w:rsidR="0045397E" w14:paraId="09A8E613" w14:textId="77777777" w:rsidTr="005A0B8E">
        <w:trPr>
          <w:trHeight w:val="303"/>
        </w:trPr>
        <w:tc>
          <w:tcPr>
            <w:tcW w:w="562" w:type="dxa"/>
          </w:tcPr>
          <w:p w14:paraId="796CB4E5" w14:textId="3C7CD8F5" w:rsidR="0045397E" w:rsidRPr="00FA4410" w:rsidRDefault="0045397E" w:rsidP="0045397E">
            <w:pPr>
              <w:jc w:val="center"/>
              <w:rPr>
                <w:b/>
              </w:rPr>
            </w:pPr>
            <w:r w:rsidRPr="00FA4410">
              <w:rPr>
                <w:b/>
              </w:rPr>
              <w:t>1</w:t>
            </w:r>
            <w:r>
              <w:rPr>
                <w:b/>
              </w:rPr>
              <w:t>0</w:t>
            </w:r>
          </w:p>
        </w:tc>
        <w:tc>
          <w:tcPr>
            <w:tcW w:w="4820" w:type="dxa"/>
          </w:tcPr>
          <w:p w14:paraId="5A64BF0F" w14:textId="4E503F16" w:rsidR="0045397E" w:rsidRDefault="0045397E" w:rsidP="0045397E">
            <w:r>
              <w:t>Asbestos</w:t>
            </w:r>
          </w:p>
        </w:tc>
        <w:tc>
          <w:tcPr>
            <w:tcW w:w="3634" w:type="dxa"/>
          </w:tcPr>
          <w:p w14:paraId="660284AE" w14:textId="77777777" w:rsidR="0045397E" w:rsidRDefault="0045397E" w:rsidP="0045397E"/>
        </w:tc>
      </w:tr>
      <w:tr w:rsidR="0045397E" w14:paraId="11F8A309" w14:textId="77777777" w:rsidTr="00FA4410">
        <w:tc>
          <w:tcPr>
            <w:tcW w:w="562" w:type="dxa"/>
          </w:tcPr>
          <w:p w14:paraId="2F8F18BB" w14:textId="1C9C05D9" w:rsidR="0045397E" w:rsidRPr="00FA4410" w:rsidRDefault="0045397E" w:rsidP="0045397E">
            <w:pPr>
              <w:jc w:val="center"/>
              <w:rPr>
                <w:b/>
              </w:rPr>
            </w:pPr>
            <w:r>
              <w:rPr>
                <w:b/>
              </w:rPr>
              <w:t>11</w:t>
            </w:r>
          </w:p>
        </w:tc>
        <w:tc>
          <w:tcPr>
            <w:tcW w:w="4820" w:type="dxa"/>
          </w:tcPr>
          <w:p w14:paraId="1FB48FC2" w14:textId="2E7BC988" w:rsidR="0045397E" w:rsidRDefault="0045397E" w:rsidP="0045397E">
            <w:r>
              <w:t>Legionella</w:t>
            </w:r>
          </w:p>
        </w:tc>
        <w:tc>
          <w:tcPr>
            <w:tcW w:w="3634" w:type="dxa"/>
          </w:tcPr>
          <w:p w14:paraId="6CFBC670" w14:textId="5DEF2A11" w:rsidR="0045397E" w:rsidRDefault="0045397E" w:rsidP="0045397E"/>
        </w:tc>
      </w:tr>
      <w:tr w:rsidR="0045397E" w14:paraId="36910A76" w14:textId="77777777" w:rsidTr="00FA4410">
        <w:tc>
          <w:tcPr>
            <w:tcW w:w="562" w:type="dxa"/>
          </w:tcPr>
          <w:p w14:paraId="0A935CED" w14:textId="28991D51" w:rsidR="0045397E" w:rsidRPr="00FA4410" w:rsidRDefault="0045397E" w:rsidP="0045397E">
            <w:pPr>
              <w:jc w:val="center"/>
              <w:rPr>
                <w:b/>
              </w:rPr>
            </w:pPr>
            <w:r>
              <w:rPr>
                <w:b/>
              </w:rPr>
              <w:t>12</w:t>
            </w:r>
          </w:p>
        </w:tc>
        <w:tc>
          <w:tcPr>
            <w:tcW w:w="4820" w:type="dxa"/>
          </w:tcPr>
          <w:p w14:paraId="52609C9B" w14:textId="61B311B3" w:rsidR="0045397E" w:rsidRDefault="0045397E" w:rsidP="0045397E">
            <w:r>
              <w:t>Transport on Site</w:t>
            </w:r>
          </w:p>
        </w:tc>
        <w:tc>
          <w:tcPr>
            <w:tcW w:w="3634" w:type="dxa"/>
          </w:tcPr>
          <w:p w14:paraId="5F64BC1A" w14:textId="77777777" w:rsidR="0045397E" w:rsidRDefault="0045397E" w:rsidP="0045397E"/>
        </w:tc>
      </w:tr>
      <w:tr w:rsidR="0045397E" w14:paraId="250562FB" w14:textId="77777777" w:rsidTr="00FA4410">
        <w:tc>
          <w:tcPr>
            <w:tcW w:w="562" w:type="dxa"/>
          </w:tcPr>
          <w:p w14:paraId="754B229C" w14:textId="15066AD8" w:rsidR="0045397E" w:rsidRPr="00FA4410" w:rsidRDefault="0045397E" w:rsidP="0045397E">
            <w:pPr>
              <w:jc w:val="center"/>
              <w:rPr>
                <w:b/>
              </w:rPr>
            </w:pPr>
            <w:r>
              <w:rPr>
                <w:b/>
              </w:rPr>
              <w:t>13</w:t>
            </w:r>
          </w:p>
        </w:tc>
        <w:tc>
          <w:tcPr>
            <w:tcW w:w="4820" w:type="dxa"/>
          </w:tcPr>
          <w:p w14:paraId="5E7BC164" w14:textId="6FA673FA" w:rsidR="0045397E" w:rsidRDefault="0045397E" w:rsidP="0045397E">
            <w:r>
              <w:t>Violence</w:t>
            </w:r>
          </w:p>
        </w:tc>
        <w:tc>
          <w:tcPr>
            <w:tcW w:w="3634" w:type="dxa"/>
          </w:tcPr>
          <w:p w14:paraId="4CB709F2" w14:textId="77777777" w:rsidR="0045397E" w:rsidRDefault="0045397E" w:rsidP="0045397E"/>
        </w:tc>
      </w:tr>
      <w:tr w:rsidR="0045397E" w14:paraId="68F81B5E" w14:textId="77777777" w:rsidTr="00FA4410">
        <w:tc>
          <w:tcPr>
            <w:tcW w:w="562" w:type="dxa"/>
          </w:tcPr>
          <w:p w14:paraId="5AB2F765" w14:textId="323D9FB6" w:rsidR="0045397E" w:rsidRPr="00FA4410" w:rsidRDefault="0045397E" w:rsidP="0045397E">
            <w:pPr>
              <w:jc w:val="center"/>
              <w:rPr>
                <w:b/>
              </w:rPr>
            </w:pPr>
            <w:r>
              <w:rPr>
                <w:b/>
              </w:rPr>
              <w:t>14</w:t>
            </w:r>
          </w:p>
        </w:tc>
        <w:tc>
          <w:tcPr>
            <w:tcW w:w="4820" w:type="dxa"/>
          </w:tcPr>
          <w:p w14:paraId="1EC9D115" w14:textId="5325C39E" w:rsidR="0045397E" w:rsidRDefault="0045397E" w:rsidP="0045397E">
            <w:r>
              <w:t>Manual Handling</w:t>
            </w:r>
          </w:p>
        </w:tc>
        <w:tc>
          <w:tcPr>
            <w:tcW w:w="3634" w:type="dxa"/>
          </w:tcPr>
          <w:p w14:paraId="3F66E1FA" w14:textId="77777777" w:rsidR="0045397E" w:rsidRDefault="0045397E" w:rsidP="0045397E"/>
        </w:tc>
      </w:tr>
      <w:tr w:rsidR="0045397E" w14:paraId="3EF06932" w14:textId="77777777" w:rsidTr="00FA4410">
        <w:tc>
          <w:tcPr>
            <w:tcW w:w="562" w:type="dxa"/>
          </w:tcPr>
          <w:p w14:paraId="113EE667" w14:textId="0124C849" w:rsidR="0045397E" w:rsidRPr="00FA4410" w:rsidRDefault="0045397E" w:rsidP="0045397E">
            <w:pPr>
              <w:jc w:val="center"/>
              <w:rPr>
                <w:b/>
              </w:rPr>
            </w:pPr>
            <w:r>
              <w:rPr>
                <w:b/>
              </w:rPr>
              <w:t>15</w:t>
            </w:r>
          </w:p>
        </w:tc>
        <w:tc>
          <w:tcPr>
            <w:tcW w:w="4820" w:type="dxa"/>
          </w:tcPr>
          <w:p w14:paraId="3519BD8F" w14:textId="272454A4" w:rsidR="0045397E" w:rsidRDefault="0045397E" w:rsidP="0045397E">
            <w:r>
              <w:t>Risk Assessments</w:t>
            </w:r>
          </w:p>
        </w:tc>
        <w:tc>
          <w:tcPr>
            <w:tcW w:w="3634" w:type="dxa"/>
          </w:tcPr>
          <w:p w14:paraId="3789DD02" w14:textId="77777777" w:rsidR="0045397E" w:rsidRDefault="0045397E" w:rsidP="0045397E"/>
        </w:tc>
      </w:tr>
      <w:tr w:rsidR="0045397E" w14:paraId="5EBB38B6" w14:textId="77777777" w:rsidTr="00FA4410">
        <w:tc>
          <w:tcPr>
            <w:tcW w:w="562" w:type="dxa"/>
          </w:tcPr>
          <w:p w14:paraId="28008A58" w14:textId="7B2450B6" w:rsidR="0045397E" w:rsidRPr="00FA4410" w:rsidRDefault="0045397E" w:rsidP="0045397E">
            <w:pPr>
              <w:jc w:val="center"/>
              <w:rPr>
                <w:b/>
              </w:rPr>
            </w:pPr>
            <w:r>
              <w:rPr>
                <w:b/>
              </w:rPr>
              <w:t>16</w:t>
            </w:r>
          </w:p>
        </w:tc>
        <w:tc>
          <w:tcPr>
            <w:tcW w:w="4820" w:type="dxa"/>
          </w:tcPr>
          <w:p w14:paraId="37C80A04" w14:textId="3E2B7607" w:rsidR="0045397E" w:rsidRDefault="0045397E" w:rsidP="0045397E">
            <w:r>
              <w:t>Training Records</w:t>
            </w:r>
          </w:p>
        </w:tc>
        <w:tc>
          <w:tcPr>
            <w:tcW w:w="3634" w:type="dxa"/>
          </w:tcPr>
          <w:p w14:paraId="10351033" w14:textId="77777777" w:rsidR="0045397E" w:rsidRDefault="0045397E" w:rsidP="0045397E"/>
        </w:tc>
      </w:tr>
      <w:tr w:rsidR="0045397E" w14:paraId="22F3F9CD" w14:textId="77777777" w:rsidTr="00FA4410">
        <w:tc>
          <w:tcPr>
            <w:tcW w:w="562" w:type="dxa"/>
          </w:tcPr>
          <w:p w14:paraId="4F7B8332" w14:textId="3B395F2A" w:rsidR="0045397E" w:rsidRPr="00FA4410" w:rsidRDefault="0045397E" w:rsidP="0045397E">
            <w:pPr>
              <w:jc w:val="center"/>
              <w:rPr>
                <w:b/>
              </w:rPr>
            </w:pPr>
            <w:r>
              <w:rPr>
                <w:b/>
              </w:rPr>
              <w:t>17</w:t>
            </w:r>
          </w:p>
        </w:tc>
        <w:tc>
          <w:tcPr>
            <w:tcW w:w="4820" w:type="dxa"/>
          </w:tcPr>
          <w:p w14:paraId="5064F047" w14:textId="0969C2B1" w:rsidR="0045397E" w:rsidRDefault="0045397E" w:rsidP="0045397E">
            <w:r>
              <w:t>Display Screen Assessment</w:t>
            </w:r>
          </w:p>
        </w:tc>
        <w:tc>
          <w:tcPr>
            <w:tcW w:w="3634" w:type="dxa"/>
          </w:tcPr>
          <w:p w14:paraId="4B62A8D6" w14:textId="77777777" w:rsidR="0045397E" w:rsidRDefault="0045397E" w:rsidP="0045397E"/>
        </w:tc>
      </w:tr>
      <w:tr w:rsidR="0045397E" w14:paraId="2BC4F1F8" w14:textId="77777777" w:rsidTr="00FA4410">
        <w:tc>
          <w:tcPr>
            <w:tcW w:w="562" w:type="dxa"/>
          </w:tcPr>
          <w:p w14:paraId="04C30212" w14:textId="230495D1" w:rsidR="0045397E" w:rsidRPr="00FA4410" w:rsidRDefault="0045397E" w:rsidP="0045397E">
            <w:pPr>
              <w:jc w:val="center"/>
              <w:rPr>
                <w:b/>
              </w:rPr>
            </w:pPr>
            <w:r>
              <w:rPr>
                <w:b/>
              </w:rPr>
              <w:t>18</w:t>
            </w:r>
          </w:p>
        </w:tc>
        <w:tc>
          <w:tcPr>
            <w:tcW w:w="4820" w:type="dxa"/>
          </w:tcPr>
          <w:p w14:paraId="483322C9" w14:textId="7F51FFE9" w:rsidR="0045397E" w:rsidRDefault="0045397E" w:rsidP="0045397E">
            <w:r>
              <w:t>Monitoring</w:t>
            </w:r>
          </w:p>
        </w:tc>
        <w:tc>
          <w:tcPr>
            <w:tcW w:w="3634" w:type="dxa"/>
          </w:tcPr>
          <w:p w14:paraId="6CCA6656" w14:textId="77777777" w:rsidR="0045397E" w:rsidRDefault="0045397E" w:rsidP="0045397E"/>
        </w:tc>
      </w:tr>
      <w:tr w:rsidR="0045397E" w14:paraId="6580CED4" w14:textId="77777777" w:rsidTr="00FA4410">
        <w:tc>
          <w:tcPr>
            <w:tcW w:w="562" w:type="dxa"/>
          </w:tcPr>
          <w:p w14:paraId="3D839355" w14:textId="01F43850" w:rsidR="0045397E" w:rsidRPr="00FA4410" w:rsidRDefault="0045397E" w:rsidP="0045397E">
            <w:pPr>
              <w:jc w:val="center"/>
              <w:rPr>
                <w:b/>
              </w:rPr>
            </w:pPr>
            <w:r>
              <w:rPr>
                <w:b/>
              </w:rPr>
              <w:t>19</w:t>
            </w:r>
          </w:p>
        </w:tc>
        <w:tc>
          <w:tcPr>
            <w:tcW w:w="4820" w:type="dxa"/>
          </w:tcPr>
          <w:p w14:paraId="7BB7EE5B" w14:textId="6394BB41" w:rsidR="0045397E" w:rsidRDefault="0045397E" w:rsidP="0045397E">
            <w:r>
              <w:t>PE</w:t>
            </w:r>
          </w:p>
        </w:tc>
        <w:tc>
          <w:tcPr>
            <w:tcW w:w="3634" w:type="dxa"/>
          </w:tcPr>
          <w:p w14:paraId="5A400807" w14:textId="77777777" w:rsidR="0045397E" w:rsidRDefault="0045397E" w:rsidP="0045397E"/>
        </w:tc>
      </w:tr>
      <w:tr w:rsidR="0045397E" w14:paraId="226EA2FF" w14:textId="77777777" w:rsidTr="00FA4410">
        <w:tc>
          <w:tcPr>
            <w:tcW w:w="562" w:type="dxa"/>
          </w:tcPr>
          <w:p w14:paraId="482C8F2B" w14:textId="1121102F" w:rsidR="0045397E" w:rsidRPr="00FA4410" w:rsidRDefault="0045397E" w:rsidP="0045397E">
            <w:pPr>
              <w:jc w:val="center"/>
              <w:rPr>
                <w:b/>
              </w:rPr>
            </w:pPr>
            <w:r>
              <w:rPr>
                <w:b/>
              </w:rPr>
              <w:t>20</w:t>
            </w:r>
          </w:p>
        </w:tc>
        <w:tc>
          <w:tcPr>
            <w:tcW w:w="4820" w:type="dxa"/>
          </w:tcPr>
          <w:p w14:paraId="707D50BD" w14:textId="77777777" w:rsidR="0045397E" w:rsidRDefault="0045397E" w:rsidP="0045397E">
            <w:r>
              <w:t>Kilns</w:t>
            </w:r>
          </w:p>
        </w:tc>
        <w:tc>
          <w:tcPr>
            <w:tcW w:w="3634" w:type="dxa"/>
          </w:tcPr>
          <w:p w14:paraId="128F66FD" w14:textId="77777777" w:rsidR="0045397E" w:rsidRDefault="0045397E" w:rsidP="0045397E"/>
        </w:tc>
      </w:tr>
      <w:tr w:rsidR="0045397E" w14:paraId="4324D632" w14:textId="77777777" w:rsidTr="00FA4410">
        <w:tc>
          <w:tcPr>
            <w:tcW w:w="562" w:type="dxa"/>
          </w:tcPr>
          <w:p w14:paraId="096FD520" w14:textId="3BD26973" w:rsidR="0045397E" w:rsidRPr="00FA4410" w:rsidRDefault="0045397E" w:rsidP="0045397E">
            <w:pPr>
              <w:jc w:val="center"/>
              <w:rPr>
                <w:b/>
              </w:rPr>
            </w:pPr>
            <w:r>
              <w:rPr>
                <w:b/>
              </w:rPr>
              <w:t>21</w:t>
            </w:r>
          </w:p>
        </w:tc>
        <w:tc>
          <w:tcPr>
            <w:tcW w:w="4820" w:type="dxa"/>
          </w:tcPr>
          <w:p w14:paraId="224FE0DA" w14:textId="77777777" w:rsidR="0045397E" w:rsidRDefault="0045397E" w:rsidP="0045397E">
            <w:r>
              <w:t>Outdoor Play Equipment</w:t>
            </w:r>
          </w:p>
        </w:tc>
        <w:tc>
          <w:tcPr>
            <w:tcW w:w="3634" w:type="dxa"/>
          </w:tcPr>
          <w:p w14:paraId="6D71D5D2" w14:textId="77777777" w:rsidR="0045397E" w:rsidRDefault="0045397E" w:rsidP="0045397E"/>
        </w:tc>
      </w:tr>
      <w:tr w:rsidR="0045397E" w14:paraId="63589C46" w14:textId="77777777" w:rsidTr="00FA4410">
        <w:tc>
          <w:tcPr>
            <w:tcW w:w="562" w:type="dxa"/>
          </w:tcPr>
          <w:p w14:paraId="773A0E35" w14:textId="12C432C1" w:rsidR="0045397E" w:rsidRPr="00FA4410" w:rsidRDefault="0045397E" w:rsidP="0045397E">
            <w:pPr>
              <w:jc w:val="center"/>
              <w:rPr>
                <w:b/>
              </w:rPr>
            </w:pPr>
            <w:r>
              <w:rPr>
                <w:b/>
              </w:rPr>
              <w:t>22</w:t>
            </w:r>
          </w:p>
        </w:tc>
        <w:tc>
          <w:tcPr>
            <w:tcW w:w="4820" w:type="dxa"/>
          </w:tcPr>
          <w:p w14:paraId="0940037D" w14:textId="77777777" w:rsidR="0045397E" w:rsidRDefault="0045397E" w:rsidP="0045397E">
            <w:r>
              <w:t>Swimming Pool Management and Maintenance</w:t>
            </w:r>
          </w:p>
        </w:tc>
        <w:tc>
          <w:tcPr>
            <w:tcW w:w="3634" w:type="dxa"/>
          </w:tcPr>
          <w:p w14:paraId="77D28C2D" w14:textId="77777777" w:rsidR="0045397E" w:rsidRDefault="0045397E" w:rsidP="0045397E"/>
        </w:tc>
      </w:tr>
      <w:tr w:rsidR="0045397E" w14:paraId="510530B4" w14:textId="77777777" w:rsidTr="00FA4410">
        <w:tc>
          <w:tcPr>
            <w:tcW w:w="562" w:type="dxa"/>
          </w:tcPr>
          <w:p w14:paraId="59700212" w14:textId="2012CBE5" w:rsidR="0045397E" w:rsidRPr="00FA4410" w:rsidRDefault="0045397E" w:rsidP="0045397E">
            <w:pPr>
              <w:jc w:val="center"/>
              <w:rPr>
                <w:b/>
              </w:rPr>
            </w:pPr>
            <w:r>
              <w:rPr>
                <w:b/>
              </w:rPr>
              <w:t>23</w:t>
            </w:r>
          </w:p>
        </w:tc>
        <w:tc>
          <w:tcPr>
            <w:tcW w:w="4820" w:type="dxa"/>
          </w:tcPr>
          <w:p w14:paraId="390C41CF" w14:textId="77777777" w:rsidR="0045397E" w:rsidRDefault="0045397E" w:rsidP="0045397E">
            <w:r>
              <w:t>Food</w:t>
            </w:r>
          </w:p>
        </w:tc>
        <w:tc>
          <w:tcPr>
            <w:tcW w:w="3634" w:type="dxa"/>
          </w:tcPr>
          <w:p w14:paraId="264570CD" w14:textId="77777777" w:rsidR="0045397E" w:rsidRDefault="0045397E" w:rsidP="0045397E"/>
        </w:tc>
      </w:tr>
      <w:tr w:rsidR="0045397E" w14:paraId="3FA7EE4C" w14:textId="77777777" w:rsidTr="00FA4410">
        <w:tc>
          <w:tcPr>
            <w:tcW w:w="562" w:type="dxa"/>
          </w:tcPr>
          <w:p w14:paraId="4F2A4720" w14:textId="7D055FAA" w:rsidR="0045397E" w:rsidRPr="00FA4410" w:rsidRDefault="0045397E" w:rsidP="0045397E">
            <w:pPr>
              <w:jc w:val="center"/>
              <w:rPr>
                <w:b/>
              </w:rPr>
            </w:pPr>
            <w:r>
              <w:rPr>
                <w:b/>
              </w:rPr>
              <w:t>24</w:t>
            </w:r>
          </w:p>
        </w:tc>
        <w:tc>
          <w:tcPr>
            <w:tcW w:w="4820" w:type="dxa"/>
          </w:tcPr>
          <w:p w14:paraId="23F77962" w14:textId="77777777" w:rsidR="0045397E" w:rsidRDefault="0045397E" w:rsidP="0045397E">
            <w:r>
              <w:t>Driving at Work – own vehicle</w:t>
            </w:r>
          </w:p>
        </w:tc>
        <w:tc>
          <w:tcPr>
            <w:tcW w:w="3634" w:type="dxa"/>
          </w:tcPr>
          <w:p w14:paraId="67F86783" w14:textId="77777777" w:rsidR="0045397E" w:rsidRDefault="0045397E" w:rsidP="0045397E"/>
        </w:tc>
      </w:tr>
      <w:tr w:rsidR="0045397E" w14:paraId="32D60640" w14:textId="77777777" w:rsidTr="00FA4410">
        <w:tc>
          <w:tcPr>
            <w:tcW w:w="562" w:type="dxa"/>
          </w:tcPr>
          <w:p w14:paraId="286DAE0E" w14:textId="31F52682" w:rsidR="0045397E" w:rsidRPr="00FA4410" w:rsidRDefault="0045397E" w:rsidP="0045397E">
            <w:pPr>
              <w:jc w:val="center"/>
              <w:rPr>
                <w:b/>
              </w:rPr>
            </w:pPr>
            <w:r>
              <w:rPr>
                <w:b/>
              </w:rPr>
              <w:t>25</w:t>
            </w:r>
          </w:p>
        </w:tc>
        <w:tc>
          <w:tcPr>
            <w:tcW w:w="4820" w:type="dxa"/>
          </w:tcPr>
          <w:p w14:paraId="12BB1DC4" w14:textId="77777777" w:rsidR="0045397E" w:rsidRDefault="0045397E" w:rsidP="0045397E">
            <w:r>
              <w:t>Driving at Work – minibus</w:t>
            </w:r>
          </w:p>
        </w:tc>
        <w:tc>
          <w:tcPr>
            <w:tcW w:w="3634" w:type="dxa"/>
          </w:tcPr>
          <w:p w14:paraId="2F71910A" w14:textId="77777777" w:rsidR="0045397E" w:rsidRDefault="0045397E" w:rsidP="0045397E"/>
        </w:tc>
      </w:tr>
      <w:tr w:rsidR="0045397E" w14:paraId="394C4B69" w14:textId="77777777" w:rsidTr="00FA4410">
        <w:tc>
          <w:tcPr>
            <w:tcW w:w="562" w:type="dxa"/>
          </w:tcPr>
          <w:p w14:paraId="604C064E" w14:textId="2DEFA45A" w:rsidR="0045397E" w:rsidRPr="00FA4410" w:rsidRDefault="0045397E" w:rsidP="0045397E">
            <w:pPr>
              <w:jc w:val="center"/>
              <w:rPr>
                <w:b/>
              </w:rPr>
            </w:pPr>
            <w:r>
              <w:rPr>
                <w:b/>
              </w:rPr>
              <w:t>26</w:t>
            </w:r>
          </w:p>
        </w:tc>
        <w:tc>
          <w:tcPr>
            <w:tcW w:w="4820" w:type="dxa"/>
          </w:tcPr>
          <w:p w14:paraId="5F9AC519" w14:textId="77777777" w:rsidR="0045397E" w:rsidRDefault="0045397E" w:rsidP="0045397E">
            <w:r>
              <w:t>Lone Working</w:t>
            </w:r>
          </w:p>
        </w:tc>
        <w:tc>
          <w:tcPr>
            <w:tcW w:w="3634" w:type="dxa"/>
          </w:tcPr>
          <w:p w14:paraId="4F8841AC" w14:textId="77777777" w:rsidR="0045397E" w:rsidRDefault="0045397E" w:rsidP="0045397E"/>
        </w:tc>
      </w:tr>
    </w:tbl>
    <w:p w14:paraId="5DFCB794" w14:textId="77777777" w:rsidR="00FA4410" w:rsidRDefault="00FA4410" w:rsidP="00FA118D"/>
    <w:p w14:paraId="431B9809" w14:textId="77777777" w:rsidR="006E552A" w:rsidRDefault="006E552A" w:rsidP="00FA118D"/>
    <w:p w14:paraId="14A460FF" w14:textId="77777777" w:rsidR="006E552A" w:rsidRDefault="006E552A" w:rsidP="00FA118D"/>
    <w:p w14:paraId="0129D44F" w14:textId="77777777" w:rsidR="006E552A" w:rsidRDefault="006E552A" w:rsidP="00FA118D"/>
    <w:p w14:paraId="24D319DA" w14:textId="77777777" w:rsidR="0045397E" w:rsidRDefault="0045397E" w:rsidP="00FA118D"/>
    <w:p w14:paraId="519384C1" w14:textId="77777777" w:rsidR="0045397E" w:rsidRDefault="0045397E" w:rsidP="00FA118D"/>
    <w:p w14:paraId="3CC27A9F" w14:textId="77777777" w:rsidR="006E552A" w:rsidRDefault="006E552A" w:rsidP="00FA118D"/>
    <w:p w14:paraId="0BE6E7C7" w14:textId="77777777" w:rsidR="006E552A" w:rsidRDefault="006E552A" w:rsidP="00FA118D"/>
    <w:p w14:paraId="48EEFD5A" w14:textId="77777777" w:rsidR="00FF4343" w:rsidRDefault="00FF4343" w:rsidP="00FA118D"/>
    <w:p w14:paraId="34567D35" w14:textId="77777777" w:rsidR="006E552A" w:rsidRDefault="006E552A" w:rsidP="00FA118D"/>
    <w:p w14:paraId="63B40BE2" w14:textId="77777777" w:rsidR="00DE0030" w:rsidRDefault="00DE0030" w:rsidP="006E552A">
      <w:pPr>
        <w:autoSpaceDE w:val="0"/>
        <w:autoSpaceDN w:val="0"/>
        <w:adjustRightInd w:val="0"/>
        <w:spacing w:after="0" w:line="240" w:lineRule="auto"/>
        <w:jc w:val="center"/>
        <w:rPr>
          <w:rFonts w:ascii="Calibri,Bold" w:hAnsi="Calibri,Bold" w:cs="Calibri,Bold"/>
          <w:b/>
          <w:bCs/>
          <w:sz w:val="24"/>
          <w:szCs w:val="24"/>
        </w:rPr>
      </w:pPr>
    </w:p>
    <w:p w14:paraId="750E31C4" w14:textId="77777777" w:rsidR="006E552A" w:rsidRDefault="006E552A" w:rsidP="006E552A">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Appendix B – Model Index of Risk Assessments</w:t>
      </w:r>
    </w:p>
    <w:p w14:paraId="3C983266" w14:textId="77777777" w:rsidR="006E552A" w:rsidRDefault="006E552A" w:rsidP="006E552A">
      <w:pPr>
        <w:rPr>
          <w:rFonts w:ascii="Calibri" w:hAnsi="Calibri" w:cs="Calibri"/>
          <w:sz w:val="24"/>
          <w:szCs w:val="24"/>
        </w:rPr>
      </w:pPr>
    </w:p>
    <w:p w14:paraId="35D2592F" w14:textId="77777777" w:rsidR="006E552A" w:rsidRDefault="006E552A" w:rsidP="006E552A">
      <w:pPr>
        <w:rPr>
          <w:rFonts w:ascii="Calibri" w:hAnsi="Calibri" w:cs="Calibri"/>
          <w:sz w:val="24"/>
          <w:szCs w:val="24"/>
        </w:rPr>
      </w:pPr>
      <w:r>
        <w:rPr>
          <w:rFonts w:ascii="Calibri" w:hAnsi="Calibri" w:cs="Calibri"/>
          <w:sz w:val="24"/>
          <w:szCs w:val="24"/>
        </w:rPr>
        <w:t>School: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Academic year:</w:t>
      </w:r>
    </w:p>
    <w:p w14:paraId="61B429A7" w14:textId="77777777" w:rsidR="006E552A" w:rsidRDefault="006E552A" w:rsidP="00FA118D"/>
    <w:tbl>
      <w:tblPr>
        <w:tblStyle w:val="TableGrid"/>
        <w:tblW w:w="0" w:type="auto"/>
        <w:tblLook w:val="04A0" w:firstRow="1" w:lastRow="0" w:firstColumn="1" w:lastColumn="0" w:noHBand="0" w:noVBand="1"/>
      </w:tblPr>
      <w:tblGrid>
        <w:gridCol w:w="562"/>
        <w:gridCol w:w="4253"/>
        <w:gridCol w:w="1400"/>
        <w:gridCol w:w="1400"/>
        <w:gridCol w:w="1401"/>
      </w:tblGrid>
      <w:tr w:rsidR="006E552A" w14:paraId="5F7BAE65" w14:textId="77777777" w:rsidTr="006E552A">
        <w:tc>
          <w:tcPr>
            <w:tcW w:w="562" w:type="dxa"/>
          </w:tcPr>
          <w:p w14:paraId="57AED3BE" w14:textId="77777777" w:rsidR="006E552A" w:rsidRPr="006E552A" w:rsidRDefault="006E552A" w:rsidP="006E552A">
            <w:pPr>
              <w:jc w:val="center"/>
              <w:rPr>
                <w:b/>
              </w:rPr>
            </w:pPr>
          </w:p>
        </w:tc>
        <w:tc>
          <w:tcPr>
            <w:tcW w:w="4253" w:type="dxa"/>
          </w:tcPr>
          <w:p w14:paraId="68FE0553" w14:textId="77777777" w:rsidR="006E552A" w:rsidRPr="006E552A" w:rsidRDefault="006E552A" w:rsidP="006E552A">
            <w:pPr>
              <w:jc w:val="center"/>
              <w:rPr>
                <w:b/>
              </w:rPr>
            </w:pPr>
            <w:r w:rsidRPr="006E552A">
              <w:rPr>
                <w:b/>
              </w:rPr>
              <w:t>Activity/Task Heading (may be multiple RAs in each category)</w:t>
            </w:r>
          </w:p>
        </w:tc>
        <w:tc>
          <w:tcPr>
            <w:tcW w:w="1400" w:type="dxa"/>
          </w:tcPr>
          <w:p w14:paraId="741F312B" w14:textId="77777777" w:rsidR="006E552A" w:rsidRPr="006E552A" w:rsidRDefault="006E552A" w:rsidP="006E552A">
            <w:pPr>
              <w:jc w:val="center"/>
              <w:rPr>
                <w:b/>
              </w:rPr>
            </w:pPr>
            <w:r>
              <w:rPr>
                <w:b/>
              </w:rPr>
              <w:t>Date Completed</w:t>
            </w:r>
          </w:p>
        </w:tc>
        <w:tc>
          <w:tcPr>
            <w:tcW w:w="1400" w:type="dxa"/>
          </w:tcPr>
          <w:p w14:paraId="6BAE2DAA" w14:textId="77777777" w:rsidR="006E552A" w:rsidRPr="006E552A" w:rsidRDefault="006E552A" w:rsidP="006E552A">
            <w:pPr>
              <w:jc w:val="center"/>
              <w:rPr>
                <w:b/>
              </w:rPr>
            </w:pPr>
            <w:r>
              <w:rPr>
                <w:b/>
              </w:rPr>
              <w:t>Completed by:</w:t>
            </w:r>
          </w:p>
        </w:tc>
        <w:tc>
          <w:tcPr>
            <w:tcW w:w="1401" w:type="dxa"/>
          </w:tcPr>
          <w:p w14:paraId="141AB418" w14:textId="77777777" w:rsidR="006E552A" w:rsidRPr="006E552A" w:rsidRDefault="006E552A" w:rsidP="006E552A">
            <w:pPr>
              <w:jc w:val="center"/>
              <w:rPr>
                <w:b/>
              </w:rPr>
            </w:pPr>
            <w:r>
              <w:rPr>
                <w:b/>
              </w:rPr>
              <w:t>Reviewed by:</w:t>
            </w:r>
          </w:p>
        </w:tc>
      </w:tr>
      <w:tr w:rsidR="006E552A" w14:paraId="5617D96C" w14:textId="77777777" w:rsidTr="006E552A">
        <w:tc>
          <w:tcPr>
            <w:tcW w:w="562" w:type="dxa"/>
          </w:tcPr>
          <w:p w14:paraId="26DE42F1" w14:textId="77777777" w:rsidR="006E552A" w:rsidRPr="006E552A" w:rsidRDefault="006E552A" w:rsidP="006E552A">
            <w:pPr>
              <w:jc w:val="center"/>
              <w:rPr>
                <w:b/>
              </w:rPr>
            </w:pPr>
            <w:r w:rsidRPr="006E552A">
              <w:rPr>
                <w:b/>
              </w:rPr>
              <w:t>A</w:t>
            </w:r>
          </w:p>
        </w:tc>
        <w:tc>
          <w:tcPr>
            <w:tcW w:w="4253" w:type="dxa"/>
          </w:tcPr>
          <w:p w14:paraId="37BAE0C2" w14:textId="77777777" w:rsidR="006E552A" w:rsidRDefault="006E552A" w:rsidP="00FA118D">
            <w:r>
              <w:t>Pre/post-school clubs and activities</w:t>
            </w:r>
          </w:p>
        </w:tc>
        <w:tc>
          <w:tcPr>
            <w:tcW w:w="1400" w:type="dxa"/>
          </w:tcPr>
          <w:p w14:paraId="174D37B7" w14:textId="77777777" w:rsidR="006E552A" w:rsidRDefault="006E552A" w:rsidP="00FA118D"/>
        </w:tc>
        <w:tc>
          <w:tcPr>
            <w:tcW w:w="1400" w:type="dxa"/>
          </w:tcPr>
          <w:p w14:paraId="085F14AA" w14:textId="77777777" w:rsidR="006E552A" w:rsidRDefault="006E552A" w:rsidP="00FA118D"/>
        </w:tc>
        <w:tc>
          <w:tcPr>
            <w:tcW w:w="1401" w:type="dxa"/>
          </w:tcPr>
          <w:p w14:paraId="42A8858A" w14:textId="77777777" w:rsidR="006E552A" w:rsidRDefault="006E552A" w:rsidP="00FA118D"/>
        </w:tc>
      </w:tr>
      <w:tr w:rsidR="006E552A" w14:paraId="7F9759B0" w14:textId="77777777" w:rsidTr="006E552A">
        <w:tc>
          <w:tcPr>
            <w:tcW w:w="562" w:type="dxa"/>
          </w:tcPr>
          <w:p w14:paraId="6BFCD95A" w14:textId="77777777" w:rsidR="006E552A" w:rsidRPr="006E552A" w:rsidRDefault="006E552A" w:rsidP="006E552A">
            <w:pPr>
              <w:jc w:val="center"/>
              <w:rPr>
                <w:b/>
              </w:rPr>
            </w:pPr>
            <w:r w:rsidRPr="006E552A">
              <w:rPr>
                <w:b/>
              </w:rPr>
              <w:t>B</w:t>
            </w:r>
          </w:p>
        </w:tc>
        <w:tc>
          <w:tcPr>
            <w:tcW w:w="4253" w:type="dxa"/>
          </w:tcPr>
          <w:p w14:paraId="5E2B38B8" w14:textId="77777777" w:rsidR="006E552A" w:rsidRDefault="006E552A" w:rsidP="00FA118D">
            <w:r>
              <w:t>Art activities</w:t>
            </w:r>
          </w:p>
        </w:tc>
        <w:tc>
          <w:tcPr>
            <w:tcW w:w="1400" w:type="dxa"/>
          </w:tcPr>
          <w:p w14:paraId="3B2BE1C1" w14:textId="77777777" w:rsidR="006E552A" w:rsidRDefault="006E552A" w:rsidP="00FA118D"/>
        </w:tc>
        <w:tc>
          <w:tcPr>
            <w:tcW w:w="1400" w:type="dxa"/>
          </w:tcPr>
          <w:p w14:paraId="1D808D12" w14:textId="77777777" w:rsidR="006E552A" w:rsidRDefault="006E552A" w:rsidP="00FA118D"/>
        </w:tc>
        <w:tc>
          <w:tcPr>
            <w:tcW w:w="1401" w:type="dxa"/>
          </w:tcPr>
          <w:p w14:paraId="67B0AADA" w14:textId="77777777" w:rsidR="006E552A" w:rsidRDefault="006E552A" w:rsidP="00FA118D"/>
        </w:tc>
      </w:tr>
      <w:tr w:rsidR="006E552A" w14:paraId="60195628" w14:textId="77777777" w:rsidTr="006E552A">
        <w:tc>
          <w:tcPr>
            <w:tcW w:w="562" w:type="dxa"/>
          </w:tcPr>
          <w:p w14:paraId="6C58B5BD" w14:textId="77777777" w:rsidR="006E552A" w:rsidRPr="006E552A" w:rsidRDefault="006E552A" w:rsidP="006E552A">
            <w:pPr>
              <w:jc w:val="center"/>
              <w:rPr>
                <w:b/>
              </w:rPr>
            </w:pPr>
            <w:r w:rsidRPr="006E552A">
              <w:rPr>
                <w:b/>
              </w:rPr>
              <w:t>C</w:t>
            </w:r>
          </w:p>
        </w:tc>
        <w:tc>
          <w:tcPr>
            <w:tcW w:w="4253" w:type="dxa"/>
          </w:tcPr>
          <w:p w14:paraId="2240F6CB" w14:textId="77777777" w:rsidR="006E552A" w:rsidRDefault="006E552A" w:rsidP="00FA118D">
            <w:r>
              <w:t>Cleaning</w:t>
            </w:r>
          </w:p>
        </w:tc>
        <w:tc>
          <w:tcPr>
            <w:tcW w:w="1400" w:type="dxa"/>
          </w:tcPr>
          <w:p w14:paraId="31488936" w14:textId="77777777" w:rsidR="006E552A" w:rsidRDefault="006E552A" w:rsidP="00FA118D"/>
        </w:tc>
        <w:tc>
          <w:tcPr>
            <w:tcW w:w="1400" w:type="dxa"/>
          </w:tcPr>
          <w:p w14:paraId="46C4B0B0" w14:textId="77777777" w:rsidR="006E552A" w:rsidRDefault="006E552A" w:rsidP="00FA118D"/>
        </w:tc>
        <w:tc>
          <w:tcPr>
            <w:tcW w:w="1401" w:type="dxa"/>
          </w:tcPr>
          <w:p w14:paraId="02BB2223" w14:textId="77777777" w:rsidR="006E552A" w:rsidRDefault="006E552A" w:rsidP="00FA118D"/>
        </w:tc>
      </w:tr>
      <w:tr w:rsidR="006E552A" w14:paraId="225263DB" w14:textId="77777777" w:rsidTr="006E552A">
        <w:tc>
          <w:tcPr>
            <w:tcW w:w="562" w:type="dxa"/>
          </w:tcPr>
          <w:p w14:paraId="470B1446" w14:textId="77777777" w:rsidR="006E552A" w:rsidRPr="006E552A" w:rsidRDefault="006E552A" w:rsidP="006E552A">
            <w:pPr>
              <w:jc w:val="center"/>
              <w:rPr>
                <w:b/>
              </w:rPr>
            </w:pPr>
            <w:r w:rsidRPr="006E552A">
              <w:rPr>
                <w:b/>
              </w:rPr>
              <w:t>D</w:t>
            </w:r>
          </w:p>
        </w:tc>
        <w:tc>
          <w:tcPr>
            <w:tcW w:w="4253" w:type="dxa"/>
          </w:tcPr>
          <w:p w14:paraId="0F15A6D0" w14:textId="77777777" w:rsidR="006E552A" w:rsidRDefault="006E552A" w:rsidP="00FA118D">
            <w:r>
              <w:t>Driving at work</w:t>
            </w:r>
          </w:p>
        </w:tc>
        <w:tc>
          <w:tcPr>
            <w:tcW w:w="1400" w:type="dxa"/>
          </w:tcPr>
          <w:p w14:paraId="4CAD23D2" w14:textId="77777777" w:rsidR="006E552A" w:rsidRDefault="006E552A" w:rsidP="00FA118D"/>
        </w:tc>
        <w:tc>
          <w:tcPr>
            <w:tcW w:w="1400" w:type="dxa"/>
          </w:tcPr>
          <w:p w14:paraId="29441A37" w14:textId="77777777" w:rsidR="006E552A" w:rsidRDefault="006E552A" w:rsidP="00FA118D"/>
        </w:tc>
        <w:tc>
          <w:tcPr>
            <w:tcW w:w="1401" w:type="dxa"/>
          </w:tcPr>
          <w:p w14:paraId="34AE6B2D" w14:textId="77777777" w:rsidR="006E552A" w:rsidRDefault="006E552A" w:rsidP="00FA118D"/>
        </w:tc>
      </w:tr>
      <w:tr w:rsidR="006E552A" w14:paraId="27BE0416" w14:textId="77777777" w:rsidTr="006E552A">
        <w:tc>
          <w:tcPr>
            <w:tcW w:w="562" w:type="dxa"/>
          </w:tcPr>
          <w:p w14:paraId="4DCD9F7A" w14:textId="77777777" w:rsidR="006E552A" w:rsidRPr="006E552A" w:rsidRDefault="006E552A" w:rsidP="006E552A">
            <w:pPr>
              <w:jc w:val="center"/>
              <w:rPr>
                <w:b/>
              </w:rPr>
            </w:pPr>
            <w:r w:rsidRPr="006E552A">
              <w:rPr>
                <w:b/>
              </w:rPr>
              <w:t>E</w:t>
            </w:r>
          </w:p>
        </w:tc>
        <w:tc>
          <w:tcPr>
            <w:tcW w:w="4253" w:type="dxa"/>
          </w:tcPr>
          <w:p w14:paraId="646BD9C5" w14:textId="77777777" w:rsidR="006E552A" w:rsidRDefault="006E552A" w:rsidP="00FA118D">
            <w:r>
              <w:t>Design &amp; technology activities</w:t>
            </w:r>
          </w:p>
        </w:tc>
        <w:tc>
          <w:tcPr>
            <w:tcW w:w="1400" w:type="dxa"/>
          </w:tcPr>
          <w:p w14:paraId="188E3B3A" w14:textId="77777777" w:rsidR="006E552A" w:rsidRDefault="006E552A" w:rsidP="00FA118D"/>
        </w:tc>
        <w:tc>
          <w:tcPr>
            <w:tcW w:w="1400" w:type="dxa"/>
          </w:tcPr>
          <w:p w14:paraId="2382DFB0" w14:textId="77777777" w:rsidR="006E552A" w:rsidRDefault="006E552A" w:rsidP="00FA118D"/>
        </w:tc>
        <w:tc>
          <w:tcPr>
            <w:tcW w:w="1401" w:type="dxa"/>
          </w:tcPr>
          <w:p w14:paraId="6ECC1E94" w14:textId="77777777" w:rsidR="006E552A" w:rsidRDefault="006E552A" w:rsidP="00FA118D"/>
        </w:tc>
      </w:tr>
      <w:tr w:rsidR="006E552A" w14:paraId="58AB9DA0" w14:textId="77777777" w:rsidTr="006E552A">
        <w:tc>
          <w:tcPr>
            <w:tcW w:w="562" w:type="dxa"/>
          </w:tcPr>
          <w:p w14:paraId="3FAF7E42" w14:textId="77777777" w:rsidR="006E552A" w:rsidRPr="006E552A" w:rsidRDefault="006E552A" w:rsidP="006E552A">
            <w:pPr>
              <w:jc w:val="center"/>
              <w:rPr>
                <w:b/>
              </w:rPr>
            </w:pPr>
            <w:r w:rsidRPr="006E552A">
              <w:rPr>
                <w:b/>
              </w:rPr>
              <w:t>F</w:t>
            </w:r>
          </w:p>
        </w:tc>
        <w:tc>
          <w:tcPr>
            <w:tcW w:w="4253" w:type="dxa"/>
          </w:tcPr>
          <w:p w14:paraId="4A8B81A4" w14:textId="77777777" w:rsidR="006E552A" w:rsidRDefault="006E552A" w:rsidP="00FA118D">
            <w:r>
              <w:t>Grounds maintenance</w:t>
            </w:r>
          </w:p>
        </w:tc>
        <w:tc>
          <w:tcPr>
            <w:tcW w:w="1400" w:type="dxa"/>
          </w:tcPr>
          <w:p w14:paraId="64F95E59" w14:textId="77777777" w:rsidR="006E552A" w:rsidRDefault="006E552A" w:rsidP="00FA118D"/>
        </w:tc>
        <w:tc>
          <w:tcPr>
            <w:tcW w:w="1400" w:type="dxa"/>
          </w:tcPr>
          <w:p w14:paraId="4DA55A24" w14:textId="77777777" w:rsidR="006E552A" w:rsidRDefault="006E552A" w:rsidP="00FA118D"/>
        </w:tc>
        <w:tc>
          <w:tcPr>
            <w:tcW w:w="1401" w:type="dxa"/>
          </w:tcPr>
          <w:p w14:paraId="5B8000CD" w14:textId="77777777" w:rsidR="006E552A" w:rsidRDefault="006E552A" w:rsidP="00FA118D"/>
        </w:tc>
      </w:tr>
      <w:tr w:rsidR="006E552A" w14:paraId="1842A962" w14:textId="77777777" w:rsidTr="006E552A">
        <w:tc>
          <w:tcPr>
            <w:tcW w:w="562" w:type="dxa"/>
          </w:tcPr>
          <w:p w14:paraId="4ACAE535" w14:textId="77777777" w:rsidR="006E552A" w:rsidRPr="006E552A" w:rsidRDefault="006E552A" w:rsidP="006E552A">
            <w:pPr>
              <w:jc w:val="center"/>
              <w:rPr>
                <w:b/>
              </w:rPr>
            </w:pPr>
            <w:r w:rsidRPr="006E552A">
              <w:rPr>
                <w:b/>
              </w:rPr>
              <w:t>G</w:t>
            </w:r>
          </w:p>
        </w:tc>
        <w:tc>
          <w:tcPr>
            <w:tcW w:w="4253" w:type="dxa"/>
          </w:tcPr>
          <w:p w14:paraId="64C7F32D" w14:textId="77777777" w:rsidR="006E552A" w:rsidRDefault="006E552A" w:rsidP="00FA118D">
            <w:r>
              <w:t>Hot school meals</w:t>
            </w:r>
          </w:p>
        </w:tc>
        <w:tc>
          <w:tcPr>
            <w:tcW w:w="1400" w:type="dxa"/>
          </w:tcPr>
          <w:p w14:paraId="65C8E5C7" w14:textId="77777777" w:rsidR="006E552A" w:rsidRDefault="006E552A" w:rsidP="00FA118D"/>
        </w:tc>
        <w:tc>
          <w:tcPr>
            <w:tcW w:w="1400" w:type="dxa"/>
          </w:tcPr>
          <w:p w14:paraId="6723FABA" w14:textId="77777777" w:rsidR="006E552A" w:rsidRDefault="006E552A" w:rsidP="00FA118D"/>
        </w:tc>
        <w:tc>
          <w:tcPr>
            <w:tcW w:w="1401" w:type="dxa"/>
          </w:tcPr>
          <w:p w14:paraId="6A569FF0" w14:textId="77777777" w:rsidR="006E552A" w:rsidRDefault="006E552A" w:rsidP="00FA118D"/>
        </w:tc>
      </w:tr>
      <w:tr w:rsidR="006E552A" w14:paraId="245618F4" w14:textId="77777777" w:rsidTr="006E552A">
        <w:tc>
          <w:tcPr>
            <w:tcW w:w="562" w:type="dxa"/>
          </w:tcPr>
          <w:p w14:paraId="5068DD5B" w14:textId="77777777" w:rsidR="006E552A" w:rsidRPr="006E552A" w:rsidRDefault="006E552A" w:rsidP="006E552A">
            <w:pPr>
              <w:jc w:val="center"/>
              <w:rPr>
                <w:b/>
              </w:rPr>
            </w:pPr>
            <w:r w:rsidRPr="006E552A">
              <w:rPr>
                <w:b/>
              </w:rPr>
              <w:t>H</w:t>
            </w:r>
          </w:p>
        </w:tc>
        <w:tc>
          <w:tcPr>
            <w:tcW w:w="4253" w:type="dxa"/>
          </w:tcPr>
          <w:p w14:paraId="6200D435" w14:textId="77777777" w:rsidR="006E552A" w:rsidRDefault="006E552A" w:rsidP="006E552A">
            <w:r>
              <w:t>Lone working</w:t>
            </w:r>
          </w:p>
        </w:tc>
        <w:tc>
          <w:tcPr>
            <w:tcW w:w="1400" w:type="dxa"/>
          </w:tcPr>
          <w:p w14:paraId="54D9E186" w14:textId="77777777" w:rsidR="006E552A" w:rsidRDefault="006E552A" w:rsidP="006E552A"/>
        </w:tc>
        <w:tc>
          <w:tcPr>
            <w:tcW w:w="1400" w:type="dxa"/>
          </w:tcPr>
          <w:p w14:paraId="45ADBD94" w14:textId="77777777" w:rsidR="006E552A" w:rsidRDefault="006E552A" w:rsidP="006E552A"/>
        </w:tc>
        <w:tc>
          <w:tcPr>
            <w:tcW w:w="1401" w:type="dxa"/>
          </w:tcPr>
          <w:p w14:paraId="354E9FD2" w14:textId="77777777" w:rsidR="006E552A" w:rsidRDefault="006E552A" w:rsidP="006E552A"/>
        </w:tc>
      </w:tr>
      <w:tr w:rsidR="006E552A" w14:paraId="74AD3058" w14:textId="77777777" w:rsidTr="006E552A">
        <w:tc>
          <w:tcPr>
            <w:tcW w:w="562" w:type="dxa"/>
          </w:tcPr>
          <w:p w14:paraId="1607FE11" w14:textId="77777777" w:rsidR="006E552A" w:rsidRPr="006E552A" w:rsidRDefault="006E552A" w:rsidP="006E552A">
            <w:pPr>
              <w:jc w:val="center"/>
              <w:rPr>
                <w:b/>
              </w:rPr>
            </w:pPr>
            <w:r w:rsidRPr="006E552A">
              <w:rPr>
                <w:b/>
              </w:rPr>
              <w:t>I</w:t>
            </w:r>
          </w:p>
        </w:tc>
        <w:tc>
          <w:tcPr>
            <w:tcW w:w="4253" w:type="dxa"/>
          </w:tcPr>
          <w:p w14:paraId="4BAA9935" w14:textId="77777777" w:rsidR="006E552A" w:rsidRDefault="006E552A" w:rsidP="006E552A">
            <w:r>
              <w:t>Managing breaks and lunchtimes</w:t>
            </w:r>
          </w:p>
        </w:tc>
        <w:tc>
          <w:tcPr>
            <w:tcW w:w="1400" w:type="dxa"/>
          </w:tcPr>
          <w:p w14:paraId="6AC46795" w14:textId="77777777" w:rsidR="006E552A" w:rsidRDefault="006E552A" w:rsidP="006E552A"/>
        </w:tc>
        <w:tc>
          <w:tcPr>
            <w:tcW w:w="1400" w:type="dxa"/>
          </w:tcPr>
          <w:p w14:paraId="0BC6BD76" w14:textId="77777777" w:rsidR="006E552A" w:rsidRDefault="006E552A" w:rsidP="006E552A"/>
        </w:tc>
        <w:tc>
          <w:tcPr>
            <w:tcW w:w="1401" w:type="dxa"/>
          </w:tcPr>
          <w:p w14:paraId="625F14C8" w14:textId="77777777" w:rsidR="006E552A" w:rsidRDefault="006E552A" w:rsidP="006E552A"/>
        </w:tc>
      </w:tr>
      <w:tr w:rsidR="006E552A" w14:paraId="7C94374D" w14:textId="77777777" w:rsidTr="006E552A">
        <w:tc>
          <w:tcPr>
            <w:tcW w:w="562" w:type="dxa"/>
          </w:tcPr>
          <w:p w14:paraId="33248B31" w14:textId="77777777" w:rsidR="006E552A" w:rsidRPr="006E552A" w:rsidRDefault="006E552A" w:rsidP="006E552A">
            <w:pPr>
              <w:jc w:val="center"/>
              <w:rPr>
                <w:b/>
              </w:rPr>
            </w:pPr>
            <w:r w:rsidRPr="006E552A">
              <w:rPr>
                <w:b/>
              </w:rPr>
              <w:t>J</w:t>
            </w:r>
          </w:p>
        </w:tc>
        <w:tc>
          <w:tcPr>
            <w:tcW w:w="4253" w:type="dxa"/>
          </w:tcPr>
          <w:p w14:paraId="1BFCADF2" w14:textId="77777777" w:rsidR="006E552A" w:rsidRDefault="006E552A" w:rsidP="006E552A">
            <w:r>
              <w:t>PE activities</w:t>
            </w:r>
          </w:p>
        </w:tc>
        <w:tc>
          <w:tcPr>
            <w:tcW w:w="1400" w:type="dxa"/>
          </w:tcPr>
          <w:p w14:paraId="47A9D9E8" w14:textId="77777777" w:rsidR="006E552A" w:rsidRDefault="006E552A" w:rsidP="006E552A"/>
        </w:tc>
        <w:tc>
          <w:tcPr>
            <w:tcW w:w="1400" w:type="dxa"/>
          </w:tcPr>
          <w:p w14:paraId="5A196D93" w14:textId="77777777" w:rsidR="006E552A" w:rsidRDefault="006E552A" w:rsidP="006E552A"/>
        </w:tc>
        <w:tc>
          <w:tcPr>
            <w:tcW w:w="1401" w:type="dxa"/>
          </w:tcPr>
          <w:p w14:paraId="1C8D8782" w14:textId="77777777" w:rsidR="006E552A" w:rsidRDefault="006E552A" w:rsidP="006E552A"/>
        </w:tc>
      </w:tr>
      <w:tr w:rsidR="006E552A" w14:paraId="5A5C949E" w14:textId="77777777" w:rsidTr="006E552A">
        <w:tc>
          <w:tcPr>
            <w:tcW w:w="562" w:type="dxa"/>
          </w:tcPr>
          <w:p w14:paraId="5D1A8433" w14:textId="77777777" w:rsidR="006E552A" w:rsidRPr="006E552A" w:rsidRDefault="006E552A" w:rsidP="006E552A">
            <w:pPr>
              <w:jc w:val="center"/>
              <w:rPr>
                <w:b/>
              </w:rPr>
            </w:pPr>
            <w:r w:rsidRPr="006E552A">
              <w:rPr>
                <w:b/>
              </w:rPr>
              <w:t>K</w:t>
            </w:r>
          </w:p>
        </w:tc>
        <w:tc>
          <w:tcPr>
            <w:tcW w:w="4253" w:type="dxa"/>
          </w:tcPr>
          <w:p w14:paraId="5D4E82D9" w14:textId="77777777" w:rsidR="006E552A" w:rsidRDefault="006E552A" w:rsidP="006E552A">
            <w:r>
              <w:t>Pond</w:t>
            </w:r>
          </w:p>
        </w:tc>
        <w:tc>
          <w:tcPr>
            <w:tcW w:w="1400" w:type="dxa"/>
          </w:tcPr>
          <w:p w14:paraId="27FEB55F" w14:textId="77777777" w:rsidR="006E552A" w:rsidRDefault="006E552A" w:rsidP="006E552A"/>
        </w:tc>
        <w:tc>
          <w:tcPr>
            <w:tcW w:w="1400" w:type="dxa"/>
          </w:tcPr>
          <w:p w14:paraId="7180BE9F" w14:textId="77777777" w:rsidR="006E552A" w:rsidRDefault="006E552A" w:rsidP="006E552A"/>
        </w:tc>
        <w:tc>
          <w:tcPr>
            <w:tcW w:w="1401" w:type="dxa"/>
          </w:tcPr>
          <w:p w14:paraId="731DD40B" w14:textId="77777777" w:rsidR="006E552A" w:rsidRDefault="006E552A" w:rsidP="006E552A"/>
        </w:tc>
      </w:tr>
      <w:tr w:rsidR="006E552A" w14:paraId="2AB62DA7" w14:textId="77777777" w:rsidTr="006E552A">
        <w:tc>
          <w:tcPr>
            <w:tcW w:w="562" w:type="dxa"/>
          </w:tcPr>
          <w:p w14:paraId="2CBE5D85" w14:textId="77777777" w:rsidR="006E552A" w:rsidRPr="006E552A" w:rsidRDefault="006E552A" w:rsidP="006E552A">
            <w:pPr>
              <w:jc w:val="center"/>
              <w:rPr>
                <w:b/>
              </w:rPr>
            </w:pPr>
            <w:r w:rsidRPr="006E552A">
              <w:rPr>
                <w:b/>
              </w:rPr>
              <w:t>L</w:t>
            </w:r>
          </w:p>
        </w:tc>
        <w:tc>
          <w:tcPr>
            <w:tcW w:w="4253" w:type="dxa"/>
          </w:tcPr>
          <w:p w14:paraId="1E169547" w14:textId="77777777" w:rsidR="006E552A" w:rsidRDefault="006E552A" w:rsidP="006E552A">
            <w:r>
              <w:t>PTA events</w:t>
            </w:r>
          </w:p>
        </w:tc>
        <w:tc>
          <w:tcPr>
            <w:tcW w:w="1400" w:type="dxa"/>
          </w:tcPr>
          <w:p w14:paraId="63699617" w14:textId="77777777" w:rsidR="006E552A" w:rsidRDefault="006E552A" w:rsidP="006E552A"/>
        </w:tc>
        <w:tc>
          <w:tcPr>
            <w:tcW w:w="1400" w:type="dxa"/>
          </w:tcPr>
          <w:p w14:paraId="64AFCD44" w14:textId="77777777" w:rsidR="006E552A" w:rsidRDefault="006E552A" w:rsidP="006E552A"/>
        </w:tc>
        <w:tc>
          <w:tcPr>
            <w:tcW w:w="1401" w:type="dxa"/>
          </w:tcPr>
          <w:p w14:paraId="47628C89" w14:textId="77777777" w:rsidR="006E552A" w:rsidRDefault="006E552A" w:rsidP="006E552A"/>
        </w:tc>
      </w:tr>
      <w:tr w:rsidR="006E552A" w14:paraId="5375EBA8" w14:textId="77777777" w:rsidTr="006E552A">
        <w:tc>
          <w:tcPr>
            <w:tcW w:w="562" w:type="dxa"/>
          </w:tcPr>
          <w:p w14:paraId="2A0216E4" w14:textId="77777777" w:rsidR="006E552A" w:rsidRPr="006E552A" w:rsidRDefault="006E552A" w:rsidP="006E552A">
            <w:pPr>
              <w:jc w:val="center"/>
              <w:rPr>
                <w:b/>
              </w:rPr>
            </w:pPr>
            <w:r w:rsidRPr="006E552A">
              <w:rPr>
                <w:b/>
              </w:rPr>
              <w:t>M</w:t>
            </w:r>
          </w:p>
        </w:tc>
        <w:tc>
          <w:tcPr>
            <w:tcW w:w="4253" w:type="dxa"/>
          </w:tcPr>
          <w:p w14:paraId="2D34FDA6" w14:textId="77777777" w:rsidR="006E552A" w:rsidRDefault="006E552A" w:rsidP="006E552A">
            <w:r>
              <w:t>Science activities</w:t>
            </w:r>
          </w:p>
        </w:tc>
        <w:tc>
          <w:tcPr>
            <w:tcW w:w="1400" w:type="dxa"/>
          </w:tcPr>
          <w:p w14:paraId="64F39475" w14:textId="77777777" w:rsidR="006E552A" w:rsidRDefault="006E552A" w:rsidP="006E552A"/>
        </w:tc>
        <w:tc>
          <w:tcPr>
            <w:tcW w:w="1400" w:type="dxa"/>
          </w:tcPr>
          <w:p w14:paraId="6F932D75" w14:textId="77777777" w:rsidR="006E552A" w:rsidRDefault="006E552A" w:rsidP="006E552A"/>
        </w:tc>
        <w:tc>
          <w:tcPr>
            <w:tcW w:w="1401" w:type="dxa"/>
          </w:tcPr>
          <w:p w14:paraId="7C43E35A" w14:textId="77777777" w:rsidR="006E552A" w:rsidRDefault="006E552A" w:rsidP="006E552A"/>
        </w:tc>
      </w:tr>
      <w:tr w:rsidR="006E552A" w14:paraId="0C822B5E" w14:textId="77777777" w:rsidTr="006E552A">
        <w:tc>
          <w:tcPr>
            <w:tcW w:w="562" w:type="dxa"/>
          </w:tcPr>
          <w:p w14:paraId="6DDE5E86" w14:textId="77777777" w:rsidR="006E552A" w:rsidRPr="006E552A" w:rsidRDefault="006E552A" w:rsidP="006E552A">
            <w:pPr>
              <w:jc w:val="center"/>
              <w:rPr>
                <w:b/>
              </w:rPr>
            </w:pPr>
            <w:r w:rsidRPr="006E552A">
              <w:rPr>
                <w:b/>
              </w:rPr>
              <w:t>N</w:t>
            </w:r>
          </w:p>
        </w:tc>
        <w:tc>
          <w:tcPr>
            <w:tcW w:w="4253" w:type="dxa"/>
          </w:tcPr>
          <w:p w14:paraId="06DD3A5C" w14:textId="77777777" w:rsidR="006E552A" w:rsidRDefault="006E552A" w:rsidP="006E552A">
            <w:r>
              <w:t>Site management</w:t>
            </w:r>
          </w:p>
        </w:tc>
        <w:tc>
          <w:tcPr>
            <w:tcW w:w="1400" w:type="dxa"/>
          </w:tcPr>
          <w:p w14:paraId="7014A2AD" w14:textId="77777777" w:rsidR="006E552A" w:rsidRDefault="006E552A" w:rsidP="006E552A"/>
        </w:tc>
        <w:tc>
          <w:tcPr>
            <w:tcW w:w="1400" w:type="dxa"/>
          </w:tcPr>
          <w:p w14:paraId="62B1BD15" w14:textId="77777777" w:rsidR="006E552A" w:rsidRDefault="006E552A" w:rsidP="006E552A"/>
        </w:tc>
        <w:tc>
          <w:tcPr>
            <w:tcW w:w="1401" w:type="dxa"/>
          </w:tcPr>
          <w:p w14:paraId="57AFC0BE" w14:textId="77777777" w:rsidR="006E552A" w:rsidRDefault="006E552A" w:rsidP="006E552A"/>
        </w:tc>
      </w:tr>
      <w:tr w:rsidR="006E552A" w14:paraId="22734C3A" w14:textId="77777777" w:rsidTr="006E552A">
        <w:tc>
          <w:tcPr>
            <w:tcW w:w="562" w:type="dxa"/>
          </w:tcPr>
          <w:p w14:paraId="78C66FAA" w14:textId="77777777" w:rsidR="006E552A" w:rsidRPr="006E552A" w:rsidRDefault="006E552A" w:rsidP="006E552A">
            <w:pPr>
              <w:jc w:val="center"/>
              <w:rPr>
                <w:b/>
              </w:rPr>
            </w:pPr>
            <w:r w:rsidRPr="006E552A">
              <w:rPr>
                <w:b/>
              </w:rPr>
              <w:t>O</w:t>
            </w:r>
          </w:p>
        </w:tc>
        <w:tc>
          <w:tcPr>
            <w:tcW w:w="4253" w:type="dxa"/>
          </w:tcPr>
          <w:p w14:paraId="6FB6C7A3" w14:textId="77777777" w:rsidR="006E552A" w:rsidRDefault="006E552A" w:rsidP="006E552A">
            <w:r>
              <w:t>Site security</w:t>
            </w:r>
          </w:p>
        </w:tc>
        <w:tc>
          <w:tcPr>
            <w:tcW w:w="1400" w:type="dxa"/>
          </w:tcPr>
          <w:p w14:paraId="5215B438" w14:textId="77777777" w:rsidR="006E552A" w:rsidRDefault="006E552A" w:rsidP="006E552A"/>
        </w:tc>
        <w:tc>
          <w:tcPr>
            <w:tcW w:w="1400" w:type="dxa"/>
          </w:tcPr>
          <w:p w14:paraId="25AFB9DD" w14:textId="77777777" w:rsidR="006E552A" w:rsidRDefault="006E552A" w:rsidP="006E552A"/>
        </w:tc>
        <w:tc>
          <w:tcPr>
            <w:tcW w:w="1401" w:type="dxa"/>
          </w:tcPr>
          <w:p w14:paraId="617A0DE1" w14:textId="77777777" w:rsidR="006E552A" w:rsidRDefault="006E552A" w:rsidP="006E552A"/>
        </w:tc>
      </w:tr>
      <w:tr w:rsidR="006E552A" w14:paraId="7BCC8C64" w14:textId="77777777" w:rsidTr="006E552A">
        <w:tc>
          <w:tcPr>
            <w:tcW w:w="562" w:type="dxa"/>
          </w:tcPr>
          <w:p w14:paraId="3C401E98" w14:textId="77777777" w:rsidR="006E552A" w:rsidRPr="006E552A" w:rsidRDefault="006E552A" w:rsidP="006E552A">
            <w:pPr>
              <w:jc w:val="center"/>
              <w:rPr>
                <w:b/>
              </w:rPr>
            </w:pPr>
            <w:r w:rsidRPr="006E552A">
              <w:rPr>
                <w:b/>
              </w:rPr>
              <w:t>P</w:t>
            </w:r>
          </w:p>
        </w:tc>
        <w:tc>
          <w:tcPr>
            <w:tcW w:w="4253" w:type="dxa"/>
          </w:tcPr>
          <w:p w14:paraId="02E278AD" w14:textId="77777777" w:rsidR="006E552A" w:rsidRDefault="006E552A" w:rsidP="006E552A">
            <w:r>
              <w:t>Slips and trips</w:t>
            </w:r>
          </w:p>
        </w:tc>
        <w:tc>
          <w:tcPr>
            <w:tcW w:w="1400" w:type="dxa"/>
          </w:tcPr>
          <w:p w14:paraId="453C34F4" w14:textId="77777777" w:rsidR="006E552A" w:rsidRDefault="006E552A" w:rsidP="006E552A"/>
        </w:tc>
        <w:tc>
          <w:tcPr>
            <w:tcW w:w="1400" w:type="dxa"/>
          </w:tcPr>
          <w:p w14:paraId="31C83FA6" w14:textId="77777777" w:rsidR="006E552A" w:rsidRDefault="006E552A" w:rsidP="006E552A"/>
        </w:tc>
        <w:tc>
          <w:tcPr>
            <w:tcW w:w="1401" w:type="dxa"/>
          </w:tcPr>
          <w:p w14:paraId="6A3E86F6" w14:textId="77777777" w:rsidR="006E552A" w:rsidRDefault="006E552A" w:rsidP="006E552A"/>
        </w:tc>
      </w:tr>
      <w:tr w:rsidR="006E552A" w14:paraId="22DEB2C7" w14:textId="77777777" w:rsidTr="006E552A">
        <w:tc>
          <w:tcPr>
            <w:tcW w:w="562" w:type="dxa"/>
          </w:tcPr>
          <w:p w14:paraId="7132D049" w14:textId="77777777" w:rsidR="006E552A" w:rsidRPr="006E552A" w:rsidRDefault="006E552A" w:rsidP="006E552A">
            <w:pPr>
              <w:jc w:val="center"/>
              <w:rPr>
                <w:b/>
              </w:rPr>
            </w:pPr>
            <w:r w:rsidRPr="006E552A">
              <w:rPr>
                <w:b/>
              </w:rPr>
              <w:t>Q</w:t>
            </w:r>
          </w:p>
        </w:tc>
        <w:tc>
          <w:tcPr>
            <w:tcW w:w="4253" w:type="dxa"/>
          </w:tcPr>
          <w:p w14:paraId="456D7961" w14:textId="77777777" w:rsidR="006E552A" w:rsidRDefault="006E552A" w:rsidP="006E552A">
            <w:r>
              <w:t>Snow and ice</w:t>
            </w:r>
          </w:p>
        </w:tc>
        <w:tc>
          <w:tcPr>
            <w:tcW w:w="1400" w:type="dxa"/>
          </w:tcPr>
          <w:p w14:paraId="13D657A1" w14:textId="77777777" w:rsidR="006E552A" w:rsidRDefault="006E552A" w:rsidP="006E552A"/>
        </w:tc>
        <w:tc>
          <w:tcPr>
            <w:tcW w:w="1400" w:type="dxa"/>
          </w:tcPr>
          <w:p w14:paraId="20EC89B7" w14:textId="77777777" w:rsidR="006E552A" w:rsidRDefault="006E552A" w:rsidP="006E552A"/>
        </w:tc>
        <w:tc>
          <w:tcPr>
            <w:tcW w:w="1401" w:type="dxa"/>
          </w:tcPr>
          <w:p w14:paraId="2D6BFD3C" w14:textId="77777777" w:rsidR="006E552A" w:rsidRDefault="006E552A" w:rsidP="006E552A"/>
        </w:tc>
      </w:tr>
      <w:tr w:rsidR="006E552A" w14:paraId="16C86B98" w14:textId="77777777" w:rsidTr="006E552A">
        <w:tc>
          <w:tcPr>
            <w:tcW w:w="562" w:type="dxa"/>
          </w:tcPr>
          <w:p w14:paraId="547D36D0" w14:textId="77777777" w:rsidR="006E552A" w:rsidRPr="006E552A" w:rsidRDefault="006E552A" w:rsidP="006E552A">
            <w:pPr>
              <w:jc w:val="center"/>
              <w:rPr>
                <w:b/>
              </w:rPr>
            </w:pPr>
            <w:r w:rsidRPr="006E552A">
              <w:rPr>
                <w:b/>
              </w:rPr>
              <w:t>R</w:t>
            </w:r>
          </w:p>
        </w:tc>
        <w:tc>
          <w:tcPr>
            <w:tcW w:w="4253" w:type="dxa"/>
          </w:tcPr>
          <w:p w14:paraId="62AC9E14" w14:textId="77777777" w:rsidR="006E552A" w:rsidRDefault="006E552A" w:rsidP="006E552A">
            <w:r>
              <w:t>Transport on site</w:t>
            </w:r>
          </w:p>
        </w:tc>
        <w:tc>
          <w:tcPr>
            <w:tcW w:w="1400" w:type="dxa"/>
          </w:tcPr>
          <w:p w14:paraId="13396146" w14:textId="77777777" w:rsidR="006E552A" w:rsidRDefault="006E552A" w:rsidP="006E552A"/>
        </w:tc>
        <w:tc>
          <w:tcPr>
            <w:tcW w:w="1400" w:type="dxa"/>
          </w:tcPr>
          <w:p w14:paraId="1B558583" w14:textId="77777777" w:rsidR="006E552A" w:rsidRDefault="006E552A" w:rsidP="006E552A"/>
        </w:tc>
        <w:tc>
          <w:tcPr>
            <w:tcW w:w="1401" w:type="dxa"/>
          </w:tcPr>
          <w:p w14:paraId="3AEFA637" w14:textId="77777777" w:rsidR="006E552A" w:rsidRDefault="006E552A" w:rsidP="006E552A"/>
        </w:tc>
      </w:tr>
      <w:tr w:rsidR="006E552A" w14:paraId="7B7765A5" w14:textId="77777777" w:rsidTr="006E552A">
        <w:tc>
          <w:tcPr>
            <w:tcW w:w="562" w:type="dxa"/>
          </w:tcPr>
          <w:p w14:paraId="21D45101" w14:textId="77777777" w:rsidR="006E552A" w:rsidRPr="006E552A" w:rsidRDefault="006E552A" w:rsidP="006E552A">
            <w:pPr>
              <w:jc w:val="center"/>
              <w:rPr>
                <w:b/>
              </w:rPr>
            </w:pPr>
            <w:r w:rsidRPr="006E552A">
              <w:rPr>
                <w:b/>
              </w:rPr>
              <w:t>S</w:t>
            </w:r>
          </w:p>
        </w:tc>
        <w:tc>
          <w:tcPr>
            <w:tcW w:w="4253" w:type="dxa"/>
          </w:tcPr>
          <w:p w14:paraId="69346256" w14:textId="77777777" w:rsidR="006E552A" w:rsidRDefault="006E552A" w:rsidP="006E552A">
            <w:r>
              <w:t>Young workers</w:t>
            </w:r>
          </w:p>
        </w:tc>
        <w:tc>
          <w:tcPr>
            <w:tcW w:w="1400" w:type="dxa"/>
          </w:tcPr>
          <w:p w14:paraId="19AD6851" w14:textId="77777777" w:rsidR="006E552A" w:rsidRDefault="006E552A" w:rsidP="006E552A"/>
        </w:tc>
        <w:tc>
          <w:tcPr>
            <w:tcW w:w="1400" w:type="dxa"/>
          </w:tcPr>
          <w:p w14:paraId="2C87B48F" w14:textId="77777777" w:rsidR="006E552A" w:rsidRDefault="006E552A" w:rsidP="006E552A"/>
        </w:tc>
        <w:tc>
          <w:tcPr>
            <w:tcW w:w="1401" w:type="dxa"/>
          </w:tcPr>
          <w:p w14:paraId="6D269036" w14:textId="77777777" w:rsidR="006E552A" w:rsidRDefault="006E552A" w:rsidP="006E552A"/>
        </w:tc>
      </w:tr>
      <w:tr w:rsidR="006E552A" w14:paraId="0994181D" w14:textId="77777777" w:rsidTr="006E552A">
        <w:tc>
          <w:tcPr>
            <w:tcW w:w="562" w:type="dxa"/>
          </w:tcPr>
          <w:p w14:paraId="2E8358DD" w14:textId="77777777" w:rsidR="006E552A" w:rsidRPr="006E552A" w:rsidRDefault="006E552A" w:rsidP="006E552A">
            <w:pPr>
              <w:jc w:val="center"/>
              <w:rPr>
                <w:b/>
              </w:rPr>
            </w:pPr>
            <w:r w:rsidRPr="006E552A">
              <w:rPr>
                <w:b/>
              </w:rPr>
              <w:t>T</w:t>
            </w:r>
          </w:p>
        </w:tc>
        <w:tc>
          <w:tcPr>
            <w:tcW w:w="4253" w:type="dxa"/>
          </w:tcPr>
          <w:p w14:paraId="7FF4DBBD" w14:textId="77777777" w:rsidR="006E552A" w:rsidRDefault="006E552A" w:rsidP="006E552A">
            <w:r>
              <w:t>Manual handling</w:t>
            </w:r>
          </w:p>
        </w:tc>
        <w:tc>
          <w:tcPr>
            <w:tcW w:w="1400" w:type="dxa"/>
          </w:tcPr>
          <w:p w14:paraId="6F9EF079" w14:textId="77777777" w:rsidR="006E552A" w:rsidRDefault="006E552A" w:rsidP="006E552A"/>
        </w:tc>
        <w:tc>
          <w:tcPr>
            <w:tcW w:w="1400" w:type="dxa"/>
          </w:tcPr>
          <w:p w14:paraId="3F7C33E4" w14:textId="77777777" w:rsidR="006E552A" w:rsidRDefault="006E552A" w:rsidP="006E552A"/>
        </w:tc>
        <w:tc>
          <w:tcPr>
            <w:tcW w:w="1401" w:type="dxa"/>
          </w:tcPr>
          <w:p w14:paraId="1ADF74E4" w14:textId="77777777" w:rsidR="006E552A" w:rsidRDefault="006E552A" w:rsidP="006E552A"/>
        </w:tc>
      </w:tr>
      <w:tr w:rsidR="006E552A" w14:paraId="2048CE8E" w14:textId="77777777" w:rsidTr="006E552A">
        <w:tc>
          <w:tcPr>
            <w:tcW w:w="562" w:type="dxa"/>
          </w:tcPr>
          <w:p w14:paraId="116DB661" w14:textId="77777777" w:rsidR="006E552A" w:rsidRPr="006E552A" w:rsidRDefault="006E552A" w:rsidP="006E552A">
            <w:pPr>
              <w:jc w:val="center"/>
              <w:rPr>
                <w:b/>
              </w:rPr>
            </w:pPr>
            <w:r w:rsidRPr="006E552A">
              <w:rPr>
                <w:b/>
              </w:rPr>
              <w:t>U</w:t>
            </w:r>
          </w:p>
        </w:tc>
        <w:tc>
          <w:tcPr>
            <w:tcW w:w="4253" w:type="dxa"/>
          </w:tcPr>
          <w:p w14:paraId="38FA504D" w14:textId="77777777" w:rsidR="006E552A" w:rsidRDefault="006E552A" w:rsidP="006E552A">
            <w:r>
              <w:t>Violence at work</w:t>
            </w:r>
          </w:p>
        </w:tc>
        <w:tc>
          <w:tcPr>
            <w:tcW w:w="1400" w:type="dxa"/>
          </w:tcPr>
          <w:p w14:paraId="75E76220" w14:textId="77777777" w:rsidR="006E552A" w:rsidRDefault="006E552A" w:rsidP="006E552A"/>
        </w:tc>
        <w:tc>
          <w:tcPr>
            <w:tcW w:w="1400" w:type="dxa"/>
          </w:tcPr>
          <w:p w14:paraId="48AC62C1" w14:textId="77777777" w:rsidR="006E552A" w:rsidRDefault="006E552A" w:rsidP="006E552A"/>
        </w:tc>
        <w:tc>
          <w:tcPr>
            <w:tcW w:w="1401" w:type="dxa"/>
          </w:tcPr>
          <w:p w14:paraId="18556D24" w14:textId="77777777" w:rsidR="006E552A" w:rsidRDefault="006E552A" w:rsidP="006E552A"/>
        </w:tc>
      </w:tr>
      <w:tr w:rsidR="006E552A" w14:paraId="5A543AE3" w14:textId="77777777" w:rsidTr="006E552A">
        <w:tc>
          <w:tcPr>
            <w:tcW w:w="562" w:type="dxa"/>
          </w:tcPr>
          <w:p w14:paraId="2428D436" w14:textId="77777777" w:rsidR="006E552A" w:rsidRPr="006E552A" w:rsidRDefault="006E552A" w:rsidP="006E552A">
            <w:pPr>
              <w:jc w:val="center"/>
              <w:rPr>
                <w:b/>
              </w:rPr>
            </w:pPr>
            <w:r w:rsidRPr="006E552A">
              <w:rPr>
                <w:b/>
              </w:rPr>
              <w:t>V</w:t>
            </w:r>
          </w:p>
        </w:tc>
        <w:tc>
          <w:tcPr>
            <w:tcW w:w="4253" w:type="dxa"/>
          </w:tcPr>
          <w:p w14:paraId="4D61DF0D" w14:textId="77777777" w:rsidR="006E552A" w:rsidRDefault="006E552A" w:rsidP="006E552A">
            <w:r>
              <w:t>Working at heights</w:t>
            </w:r>
          </w:p>
        </w:tc>
        <w:tc>
          <w:tcPr>
            <w:tcW w:w="1400" w:type="dxa"/>
          </w:tcPr>
          <w:p w14:paraId="3EB6E1D8" w14:textId="77777777" w:rsidR="006E552A" w:rsidRDefault="006E552A" w:rsidP="006E552A"/>
        </w:tc>
        <w:tc>
          <w:tcPr>
            <w:tcW w:w="1400" w:type="dxa"/>
          </w:tcPr>
          <w:p w14:paraId="0902F96F" w14:textId="77777777" w:rsidR="006E552A" w:rsidRDefault="006E552A" w:rsidP="006E552A"/>
        </w:tc>
        <w:tc>
          <w:tcPr>
            <w:tcW w:w="1401" w:type="dxa"/>
          </w:tcPr>
          <w:p w14:paraId="5227C242" w14:textId="77777777" w:rsidR="006E552A" w:rsidRDefault="006E552A" w:rsidP="006E552A"/>
        </w:tc>
      </w:tr>
      <w:tr w:rsidR="006E552A" w14:paraId="33E6B265" w14:textId="77777777" w:rsidTr="006E552A">
        <w:tc>
          <w:tcPr>
            <w:tcW w:w="562" w:type="dxa"/>
          </w:tcPr>
          <w:p w14:paraId="6C63F94B" w14:textId="77777777" w:rsidR="006E552A" w:rsidRPr="006E552A" w:rsidRDefault="006E552A" w:rsidP="006E552A">
            <w:pPr>
              <w:jc w:val="center"/>
              <w:rPr>
                <w:b/>
              </w:rPr>
            </w:pPr>
            <w:r w:rsidRPr="006E552A">
              <w:rPr>
                <w:b/>
              </w:rPr>
              <w:t>W</w:t>
            </w:r>
          </w:p>
        </w:tc>
        <w:tc>
          <w:tcPr>
            <w:tcW w:w="4253" w:type="dxa"/>
          </w:tcPr>
          <w:p w14:paraId="525FA27D" w14:textId="77777777" w:rsidR="006E552A" w:rsidRDefault="006E552A" w:rsidP="006E552A">
            <w:r>
              <w:t>Educational visits (1 per visit)</w:t>
            </w:r>
          </w:p>
        </w:tc>
        <w:tc>
          <w:tcPr>
            <w:tcW w:w="1400" w:type="dxa"/>
          </w:tcPr>
          <w:p w14:paraId="39E97325" w14:textId="77777777" w:rsidR="006E552A" w:rsidRDefault="006E552A" w:rsidP="006E552A"/>
        </w:tc>
        <w:tc>
          <w:tcPr>
            <w:tcW w:w="1400" w:type="dxa"/>
          </w:tcPr>
          <w:p w14:paraId="4BF33532" w14:textId="77777777" w:rsidR="006E552A" w:rsidRDefault="006E552A" w:rsidP="006E552A"/>
        </w:tc>
        <w:tc>
          <w:tcPr>
            <w:tcW w:w="1401" w:type="dxa"/>
          </w:tcPr>
          <w:p w14:paraId="4C4CA870" w14:textId="77777777" w:rsidR="006E552A" w:rsidRDefault="006E552A" w:rsidP="006E552A"/>
        </w:tc>
      </w:tr>
      <w:tr w:rsidR="006E552A" w14:paraId="3DD3998A" w14:textId="77777777" w:rsidTr="006E552A">
        <w:tc>
          <w:tcPr>
            <w:tcW w:w="562" w:type="dxa"/>
          </w:tcPr>
          <w:p w14:paraId="3456A123" w14:textId="77777777" w:rsidR="006E552A" w:rsidRPr="006E552A" w:rsidRDefault="006E552A" w:rsidP="006E552A">
            <w:pPr>
              <w:jc w:val="center"/>
              <w:rPr>
                <w:b/>
              </w:rPr>
            </w:pPr>
            <w:r w:rsidRPr="006E552A">
              <w:rPr>
                <w:b/>
              </w:rPr>
              <w:t>X</w:t>
            </w:r>
          </w:p>
        </w:tc>
        <w:tc>
          <w:tcPr>
            <w:tcW w:w="4253" w:type="dxa"/>
          </w:tcPr>
          <w:p w14:paraId="7A708A63" w14:textId="77777777" w:rsidR="006E552A" w:rsidRDefault="006E552A" w:rsidP="006E552A">
            <w:r>
              <w:t>Outdoor play equipment</w:t>
            </w:r>
          </w:p>
        </w:tc>
        <w:tc>
          <w:tcPr>
            <w:tcW w:w="1400" w:type="dxa"/>
          </w:tcPr>
          <w:p w14:paraId="4A79ED87" w14:textId="77777777" w:rsidR="006E552A" w:rsidRDefault="006E552A" w:rsidP="006E552A"/>
        </w:tc>
        <w:tc>
          <w:tcPr>
            <w:tcW w:w="1400" w:type="dxa"/>
          </w:tcPr>
          <w:p w14:paraId="429A2DBB" w14:textId="77777777" w:rsidR="006E552A" w:rsidRDefault="006E552A" w:rsidP="006E552A"/>
        </w:tc>
        <w:tc>
          <w:tcPr>
            <w:tcW w:w="1401" w:type="dxa"/>
          </w:tcPr>
          <w:p w14:paraId="2FD94909" w14:textId="77777777" w:rsidR="006E552A" w:rsidRDefault="006E552A" w:rsidP="006E552A"/>
        </w:tc>
      </w:tr>
      <w:tr w:rsidR="006E552A" w14:paraId="0BDCD42B" w14:textId="77777777" w:rsidTr="006E552A">
        <w:tc>
          <w:tcPr>
            <w:tcW w:w="562" w:type="dxa"/>
          </w:tcPr>
          <w:p w14:paraId="79B6109B" w14:textId="77777777" w:rsidR="006E552A" w:rsidRPr="006E552A" w:rsidRDefault="006E552A" w:rsidP="006E552A">
            <w:pPr>
              <w:jc w:val="center"/>
              <w:rPr>
                <w:b/>
              </w:rPr>
            </w:pPr>
            <w:r w:rsidRPr="006E552A">
              <w:rPr>
                <w:b/>
              </w:rPr>
              <w:t>Y</w:t>
            </w:r>
          </w:p>
        </w:tc>
        <w:tc>
          <w:tcPr>
            <w:tcW w:w="4253" w:type="dxa"/>
          </w:tcPr>
          <w:p w14:paraId="58A80377" w14:textId="77777777" w:rsidR="006E552A" w:rsidRDefault="006E552A" w:rsidP="006E552A">
            <w:r>
              <w:t>Non-grass play areas</w:t>
            </w:r>
          </w:p>
        </w:tc>
        <w:tc>
          <w:tcPr>
            <w:tcW w:w="1400" w:type="dxa"/>
          </w:tcPr>
          <w:p w14:paraId="4099E17E" w14:textId="77777777" w:rsidR="006E552A" w:rsidRDefault="006E552A" w:rsidP="006E552A"/>
        </w:tc>
        <w:tc>
          <w:tcPr>
            <w:tcW w:w="1400" w:type="dxa"/>
          </w:tcPr>
          <w:p w14:paraId="6A6C82E0" w14:textId="77777777" w:rsidR="006E552A" w:rsidRDefault="006E552A" w:rsidP="006E552A"/>
        </w:tc>
        <w:tc>
          <w:tcPr>
            <w:tcW w:w="1401" w:type="dxa"/>
          </w:tcPr>
          <w:p w14:paraId="5FE5BEFD" w14:textId="77777777" w:rsidR="006E552A" w:rsidRDefault="006E552A" w:rsidP="006E552A"/>
        </w:tc>
      </w:tr>
      <w:tr w:rsidR="006E552A" w14:paraId="5D531177" w14:textId="77777777" w:rsidTr="006E552A">
        <w:tc>
          <w:tcPr>
            <w:tcW w:w="562" w:type="dxa"/>
          </w:tcPr>
          <w:p w14:paraId="31C42A72" w14:textId="77777777" w:rsidR="006E552A" w:rsidRPr="006E552A" w:rsidRDefault="006E552A" w:rsidP="006E552A">
            <w:pPr>
              <w:jc w:val="center"/>
              <w:rPr>
                <w:b/>
              </w:rPr>
            </w:pPr>
            <w:r w:rsidRPr="006E552A">
              <w:rPr>
                <w:b/>
              </w:rPr>
              <w:t>Z</w:t>
            </w:r>
          </w:p>
        </w:tc>
        <w:tc>
          <w:tcPr>
            <w:tcW w:w="4253" w:type="dxa"/>
          </w:tcPr>
          <w:p w14:paraId="4D9D336D" w14:textId="77777777" w:rsidR="006E552A" w:rsidRDefault="006E552A" w:rsidP="006E552A">
            <w:r>
              <w:t>Playing fields</w:t>
            </w:r>
          </w:p>
        </w:tc>
        <w:tc>
          <w:tcPr>
            <w:tcW w:w="1400" w:type="dxa"/>
          </w:tcPr>
          <w:p w14:paraId="22CAB889" w14:textId="77777777" w:rsidR="006E552A" w:rsidRDefault="006E552A" w:rsidP="006E552A"/>
        </w:tc>
        <w:tc>
          <w:tcPr>
            <w:tcW w:w="1400" w:type="dxa"/>
          </w:tcPr>
          <w:p w14:paraId="561634BD" w14:textId="77777777" w:rsidR="006E552A" w:rsidRDefault="006E552A" w:rsidP="006E552A"/>
        </w:tc>
        <w:tc>
          <w:tcPr>
            <w:tcW w:w="1401" w:type="dxa"/>
          </w:tcPr>
          <w:p w14:paraId="2CF20FC0" w14:textId="77777777" w:rsidR="006E552A" w:rsidRDefault="006E552A" w:rsidP="006E552A"/>
        </w:tc>
      </w:tr>
      <w:tr w:rsidR="006E552A" w14:paraId="0E4646AE" w14:textId="77777777" w:rsidTr="006E552A">
        <w:tc>
          <w:tcPr>
            <w:tcW w:w="562" w:type="dxa"/>
          </w:tcPr>
          <w:p w14:paraId="56D1DE77" w14:textId="77777777" w:rsidR="006E552A" w:rsidRPr="006E552A" w:rsidRDefault="006E552A" w:rsidP="006E552A">
            <w:pPr>
              <w:jc w:val="center"/>
              <w:rPr>
                <w:b/>
              </w:rPr>
            </w:pPr>
            <w:r w:rsidRPr="006E552A">
              <w:rPr>
                <w:b/>
              </w:rPr>
              <w:lastRenderedPageBreak/>
              <w:t>AA</w:t>
            </w:r>
          </w:p>
        </w:tc>
        <w:tc>
          <w:tcPr>
            <w:tcW w:w="4253" w:type="dxa"/>
          </w:tcPr>
          <w:p w14:paraId="4C506C12" w14:textId="77777777" w:rsidR="006E552A" w:rsidRDefault="006E552A" w:rsidP="006E552A">
            <w:r>
              <w:t>Swimming pool</w:t>
            </w:r>
          </w:p>
        </w:tc>
        <w:tc>
          <w:tcPr>
            <w:tcW w:w="1400" w:type="dxa"/>
          </w:tcPr>
          <w:p w14:paraId="444EDD82" w14:textId="77777777" w:rsidR="006E552A" w:rsidRDefault="006E552A" w:rsidP="006E552A"/>
        </w:tc>
        <w:tc>
          <w:tcPr>
            <w:tcW w:w="1400" w:type="dxa"/>
          </w:tcPr>
          <w:p w14:paraId="20949E71" w14:textId="77777777" w:rsidR="006E552A" w:rsidRDefault="006E552A" w:rsidP="006E552A"/>
        </w:tc>
        <w:tc>
          <w:tcPr>
            <w:tcW w:w="1401" w:type="dxa"/>
          </w:tcPr>
          <w:p w14:paraId="008F2335" w14:textId="77777777" w:rsidR="006E552A" w:rsidRDefault="006E552A" w:rsidP="006E552A"/>
        </w:tc>
      </w:tr>
      <w:tr w:rsidR="006E552A" w14:paraId="0564FD26" w14:textId="77777777" w:rsidTr="006E552A">
        <w:tc>
          <w:tcPr>
            <w:tcW w:w="562" w:type="dxa"/>
          </w:tcPr>
          <w:p w14:paraId="39122AF3" w14:textId="77777777" w:rsidR="006E552A" w:rsidRPr="006E552A" w:rsidRDefault="006E552A" w:rsidP="006E552A">
            <w:pPr>
              <w:jc w:val="center"/>
              <w:rPr>
                <w:b/>
              </w:rPr>
            </w:pPr>
            <w:r w:rsidRPr="006E552A">
              <w:rPr>
                <w:b/>
              </w:rPr>
              <w:t>AB</w:t>
            </w:r>
          </w:p>
        </w:tc>
        <w:tc>
          <w:tcPr>
            <w:tcW w:w="4253" w:type="dxa"/>
          </w:tcPr>
          <w:p w14:paraId="090671ED" w14:textId="77777777" w:rsidR="006E552A" w:rsidRDefault="006E552A" w:rsidP="006E552A">
            <w:r>
              <w:t>Food</w:t>
            </w:r>
          </w:p>
        </w:tc>
        <w:tc>
          <w:tcPr>
            <w:tcW w:w="1400" w:type="dxa"/>
          </w:tcPr>
          <w:p w14:paraId="574D5163" w14:textId="77777777" w:rsidR="006E552A" w:rsidRDefault="006E552A" w:rsidP="006E552A"/>
        </w:tc>
        <w:tc>
          <w:tcPr>
            <w:tcW w:w="1400" w:type="dxa"/>
          </w:tcPr>
          <w:p w14:paraId="4C3816F6" w14:textId="77777777" w:rsidR="006E552A" w:rsidRDefault="006E552A" w:rsidP="006E552A"/>
        </w:tc>
        <w:tc>
          <w:tcPr>
            <w:tcW w:w="1401" w:type="dxa"/>
          </w:tcPr>
          <w:p w14:paraId="1ED5A699" w14:textId="77777777" w:rsidR="006E552A" w:rsidRDefault="006E552A" w:rsidP="006E552A"/>
        </w:tc>
      </w:tr>
      <w:tr w:rsidR="006E552A" w14:paraId="3EF58D9F" w14:textId="77777777" w:rsidTr="006E552A">
        <w:tc>
          <w:tcPr>
            <w:tcW w:w="562" w:type="dxa"/>
          </w:tcPr>
          <w:p w14:paraId="0E504BD0" w14:textId="77777777" w:rsidR="006E552A" w:rsidRPr="006E552A" w:rsidRDefault="006E552A" w:rsidP="006E552A">
            <w:pPr>
              <w:jc w:val="center"/>
              <w:rPr>
                <w:b/>
              </w:rPr>
            </w:pPr>
            <w:r w:rsidRPr="006E552A">
              <w:rPr>
                <w:b/>
              </w:rPr>
              <w:t>AC</w:t>
            </w:r>
          </w:p>
        </w:tc>
        <w:tc>
          <w:tcPr>
            <w:tcW w:w="4253" w:type="dxa"/>
          </w:tcPr>
          <w:p w14:paraId="39791619" w14:textId="77777777" w:rsidR="006E552A" w:rsidRDefault="006E552A" w:rsidP="006E552A">
            <w:r>
              <w:t>Driving at work – own vehicle</w:t>
            </w:r>
          </w:p>
        </w:tc>
        <w:tc>
          <w:tcPr>
            <w:tcW w:w="1400" w:type="dxa"/>
          </w:tcPr>
          <w:p w14:paraId="75518503" w14:textId="77777777" w:rsidR="006E552A" w:rsidRDefault="006E552A" w:rsidP="006E552A"/>
        </w:tc>
        <w:tc>
          <w:tcPr>
            <w:tcW w:w="1400" w:type="dxa"/>
          </w:tcPr>
          <w:p w14:paraId="5368AC50" w14:textId="77777777" w:rsidR="006E552A" w:rsidRDefault="006E552A" w:rsidP="006E552A"/>
        </w:tc>
        <w:tc>
          <w:tcPr>
            <w:tcW w:w="1401" w:type="dxa"/>
          </w:tcPr>
          <w:p w14:paraId="71A76C60" w14:textId="77777777" w:rsidR="006E552A" w:rsidRDefault="006E552A" w:rsidP="006E552A"/>
        </w:tc>
      </w:tr>
      <w:tr w:rsidR="006E552A" w14:paraId="09F6136F" w14:textId="77777777" w:rsidTr="006E552A">
        <w:tc>
          <w:tcPr>
            <w:tcW w:w="562" w:type="dxa"/>
          </w:tcPr>
          <w:p w14:paraId="6D46D238" w14:textId="77777777" w:rsidR="006E552A" w:rsidRPr="006E552A" w:rsidRDefault="006E552A" w:rsidP="006E552A">
            <w:pPr>
              <w:jc w:val="center"/>
              <w:rPr>
                <w:b/>
              </w:rPr>
            </w:pPr>
            <w:r w:rsidRPr="006E552A">
              <w:rPr>
                <w:b/>
              </w:rPr>
              <w:t>AD</w:t>
            </w:r>
          </w:p>
        </w:tc>
        <w:tc>
          <w:tcPr>
            <w:tcW w:w="4253" w:type="dxa"/>
          </w:tcPr>
          <w:p w14:paraId="50FB96CB" w14:textId="77777777" w:rsidR="006E552A" w:rsidRDefault="006E552A" w:rsidP="006E552A">
            <w:r>
              <w:t>Plant and equipment (including kilns)</w:t>
            </w:r>
          </w:p>
        </w:tc>
        <w:tc>
          <w:tcPr>
            <w:tcW w:w="1400" w:type="dxa"/>
          </w:tcPr>
          <w:p w14:paraId="5ED4CBAD" w14:textId="77777777" w:rsidR="006E552A" w:rsidRDefault="006E552A" w:rsidP="006E552A"/>
        </w:tc>
        <w:tc>
          <w:tcPr>
            <w:tcW w:w="1400" w:type="dxa"/>
          </w:tcPr>
          <w:p w14:paraId="24969533" w14:textId="77777777" w:rsidR="006E552A" w:rsidRDefault="006E552A" w:rsidP="006E552A"/>
        </w:tc>
        <w:tc>
          <w:tcPr>
            <w:tcW w:w="1401" w:type="dxa"/>
          </w:tcPr>
          <w:p w14:paraId="3FE687D7" w14:textId="77777777" w:rsidR="006E552A" w:rsidRDefault="006E552A" w:rsidP="006E552A"/>
        </w:tc>
      </w:tr>
      <w:tr w:rsidR="006E552A" w14:paraId="5D159227" w14:textId="77777777" w:rsidTr="006E552A">
        <w:tc>
          <w:tcPr>
            <w:tcW w:w="562" w:type="dxa"/>
          </w:tcPr>
          <w:p w14:paraId="40543203" w14:textId="77777777" w:rsidR="006E552A" w:rsidRPr="006E552A" w:rsidRDefault="006E552A" w:rsidP="006E552A">
            <w:pPr>
              <w:jc w:val="center"/>
              <w:rPr>
                <w:b/>
              </w:rPr>
            </w:pPr>
            <w:r w:rsidRPr="006E552A">
              <w:rPr>
                <w:b/>
              </w:rPr>
              <w:t>AE</w:t>
            </w:r>
          </w:p>
        </w:tc>
        <w:tc>
          <w:tcPr>
            <w:tcW w:w="4253" w:type="dxa"/>
          </w:tcPr>
          <w:p w14:paraId="790F68C4" w14:textId="77777777" w:rsidR="006E552A" w:rsidRDefault="006E552A" w:rsidP="006E552A">
            <w:r>
              <w:t>Lettings</w:t>
            </w:r>
          </w:p>
        </w:tc>
        <w:tc>
          <w:tcPr>
            <w:tcW w:w="1400" w:type="dxa"/>
          </w:tcPr>
          <w:p w14:paraId="5F331293" w14:textId="77777777" w:rsidR="006E552A" w:rsidRDefault="006E552A" w:rsidP="006E552A"/>
        </w:tc>
        <w:tc>
          <w:tcPr>
            <w:tcW w:w="1400" w:type="dxa"/>
          </w:tcPr>
          <w:p w14:paraId="455C767B" w14:textId="77777777" w:rsidR="006E552A" w:rsidRDefault="006E552A" w:rsidP="006E552A"/>
        </w:tc>
        <w:tc>
          <w:tcPr>
            <w:tcW w:w="1401" w:type="dxa"/>
          </w:tcPr>
          <w:p w14:paraId="073A27CD" w14:textId="77777777" w:rsidR="006E552A" w:rsidRDefault="006E552A" w:rsidP="006E552A"/>
        </w:tc>
      </w:tr>
      <w:tr w:rsidR="006E552A" w14:paraId="18A3378F" w14:textId="77777777" w:rsidTr="006E552A">
        <w:tc>
          <w:tcPr>
            <w:tcW w:w="562" w:type="dxa"/>
          </w:tcPr>
          <w:p w14:paraId="1F94C23A" w14:textId="77777777" w:rsidR="006E552A" w:rsidRPr="006E552A" w:rsidRDefault="006E552A" w:rsidP="006E552A">
            <w:pPr>
              <w:jc w:val="center"/>
              <w:rPr>
                <w:b/>
              </w:rPr>
            </w:pPr>
            <w:r w:rsidRPr="006E552A">
              <w:rPr>
                <w:b/>
              </w:rPr>
              <w:t>AF</w:t>
            </w:r>
          </w:p>
        </w:tc>
        <w:tc>
          <w:tcPr>
            <w:tcW w:w="4253" w:type="dxa"/>
          </w:tcPr>
          <w:p w14:paraId="28EBFFAB" w14:textId="77777777" w:rsidR="006E552A" w:rsidRDefault="006E552A" w:rsidP="006E552A">
            <w:r>
              <w:t>Fire</w:t>
            </w:r>
          </w:p>
        </w:tc>
        <w:tc>
          <w:tcPr>
            <w:tcW w:w="1400" w:type="dxa"/>
          </w:tcPr>
          <w:p w14:paraId="00BBF960" w14:textId="77777777" w:rsidR="006E552A" w:rsidRDefault="006E552A" w:rsidP="006E552A"/>
        </w:tc>
        <w:tc>
          <w:tcPr>
            <w:tcW w:w="1400" w:type="dxa"/>
          </w:tcPr>
          <w:p w14:paraId="465A7878" w14:textId="77777777" w:rsidR="006E552A" w:rsidRDefault="006E552A" w:rsidP="006E552A"/>
        </w:tc>
        <w:tc>
          <w:tcPr>
            <w:tcW w:w="1401" w:type="dxa"/>
          </w:tcPr>
          <w:p w14:paraId="17CC6DF6" w14:textId="77777777" w:rsidR="006E552A" w:rsidRDefault="006E552A" w:rsidP="006E552A"/>
        </w:tc>
      </w:tr>
      <w:tr w:rsidR="006E552A" w14:paraId="7ECEFA9A" w14:textId="77777777" w:rsidTr="006E552A">
        <w:tc>
          <w:tcPr>
            <w:tcW w:w="562" w:type="dxa"/>
          </w:tcPr>
          <w:p w14:paraId="48971D79" w14:textId="77777777" w:rsidR="006E552A" w:rsidRPr="006E552A" w:rsidRDefault="006E552A" w:rsidP="006E552A">
            <w:pPr>
              <w:jc w:val="center"/>
              <w:rPr>
                <w:b/>
              </w:rPr>
            </w:pPr>
            <w:r w:rsidRPr="006E552A">
              <w:rPr>
                <w:b/>
              </w:rPr>
              <w:t>AG</w:t>
            </w:r>
          </w:p>
        </w:tc>
        <w:tc>
          <w:tcPr>
            <w:tcW w:w="4253" w:type="dxa"/>
          </w:tcPr>
          <w:p w14:paraId="68529175" w14:textId="77777777" w:rsidR="006E552A" w:rsidRDefault="006E552A" w:rsidP="006E552A">
            <w:r>
              <w:t>Water Hygiene/Legionella</w:t>
            </w:r>
          </w:p>
        </w:tc>
        <w:tc>
          <w:tcPr>
            <w:tcW w:w="1400" w:type="dxa"/>
          </w:tcPr>
          <w:p w14:paraId="42A321ED" w14:textId="77777777" w:rsidR="006E552A" w:rsidRDefault="006E552A" w:rsidP="006E552A"/>
        </w:tc>
        <w:tc>
          <w:tcPr>
            <w:tcW w:w="1400" w:type="dxa"/>
          </w:tcPr>
          <w:p w14:paraId="07595492" w14:textId="77777777" w:rsidR="006E552A" w:rsidRDefault="006E552A" w:rsidP="006E552A"/>
        </w:tc>
        <w:tc>
          <w:tcPr>
            <w:tcW w:w="1401" w:type="dxa"/>
          </w:tcPr>
          <w:p w14:paraId="090E25DB" w14:textId="77777777" w:rsidR="006E552A" w:rsidRDefault="006E552A" w:rsidP="006E552A"/>
        </w:tc>
      </w:tr>
    </w:tbl>
    <w:p w14:paraId="6570E10D" w14:textId="77777777" w:rsidR="006E552A" w:rsidRDefault="006E552A" w:rsidP="00FA118D"/>
    <w:sectPr w:rsidR="006E552A" w:rsidSect="00AC3B7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32AC3" w14:textId="77777777" w:rsidR="00264D36" w:rsidRDefault="00264D36" w:rsidP="00FA118D">
      <w:pPr>
        <w:spacing w:after="0" w:line="240" w:lineRule="auto"/>
      </w:pPr>
      <w:r>
        <w:separator/>
      </w:r>
    </w:p>
  </w:endnote>
  <w:endnote w:type="continuationSeparator" w:id="0">
    <w:p w14:paraId="0D7E406C" w14:textId="77777777" w:rsidR="00264D36" w:rsidRDefault="00264D36" w:rsidP="00F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36174"/>
      <w:docPartObj>
        <w:docPartGallery w:val="Page Numbers (Bottom of Page)"/>
        <w:docPartUnique/>
      </w:docPartObj>
    </w:sdtPr>
    <w:sdtEndPr>
      <w:rPr>
        <w:noProof/>
      </w:rPr>
    </w:sdtEndPr>
    <w:sdtContent>
      <w:p w14:paraId="2C7C1AA3" w14:textId="77777777" w:rsidR="00BC43C0" w:rsidRDefault="00BC43C0">
        <w:pPr>
          <w:pStyle w:val="Footer"/>
          <w:jc w:val="center"/>
        </w:pPr>
        <w:r>
          <w:fldChar w:fldCharType="begin"/>
        </w:r>
        <w:r>
          <w:instrText xml:space="preserve"> PAGE   \* MERGEFORMAT </w:instrText>
        </w:r>
        <w:r>
          <w:fldChar w:fldCharType="separate"/>
        </w:r>
        <w:r w:rsidR="001562DE">
          <w:rPr>
            <w:noProof/>
          </w:rPr>
          <w:t>22</w:t>
        </w:r>
        <w:r>
          <w:rPr>
            <w:noProof/>
          </w:rPr>
          <w:fldChar w:fldCharType="end"/>
        </w:r>
      </w:p>
    </w:sdtContent>
  </w:sdt>
  <w:p w14:paraId="3016B90E" w14:textId="77777777" w:rsidR="00BC43C0" w:rsidRDefault="00BC43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7044"/>
      <w:docPartObj>
        <w:docPartGallery w:val="Page Numbers (Bottom of Page)"/>
        <w:docPartUnique/>
      </w:docPartObj>
    </w:sdtPr>
    <w:sdtEndPr>
      <w:rPr>
        <w:noProof/>
      </w:rPr>
    </w:sdtEndPr>
    <w:sdtContent>
      <w:p w14:paraId="35BD2EDE" w14:textId="77777777" w:rsidR="00BC43C0" w:rsidRDefault="00BC43C0">
        <w:pPr>
          <w:pStyle w:val="Footer"/>
          <w:jc w:val="center"/>
        </w:pPr>
        <w:r>
          <w:fldChar w:fldCharType="begin"/>
        </w:r>
        <w:r>
          <w:instrText xml:space="preserve"> PAGE   \* MERGEFORMAT </w:instrText>
        </w:r>
        <w:r>
          <w:fldChar w:fldCharType="separate"/>
        </w:r>
        <w:r w:rsidR="001562DE">
          <w:rPr>
            <w:noProof/>
          </w:rPr>
          <w:t>1</w:t>
        </w:r>
        <w:r>
          <w:rPr>
            <w:noProof/>
          </w:rPr>
          <w:fldChar w:fldCharType="end"/>
        </w:r>
      </w:p>
    </w:sdtContent>
  </w:sdt>
  <w:p w14:paraId="35BBC8F3" w14:textId="77777777" w:rsidR="00BC43C0" w:rsidRDefault="00BC4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AB409" w14:textId="77777777" w:rsidR="00264D36" w:rsidRDefault="00264D36" w:rsidP="00FA118D">
      <w:pPr>
        <w:spacing w:after="0" w:line="240" w:lineRule="auto"/>
      </w:pPr>
      <w:r>
        <w:separator/>
      </w:r>
    </w:p>
  </w:footnote>
  <w:footnote w:type="continuationSeparator" w:id="0">
    <w:p w14:paraId="1B13F8D3" w14:textId="77777777" w:rsidR="00264D36" w:rsidRDefault="00264D36" w:rsidP="00FA11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A478" w14:textId="77777777" w:rsidR="00BC43C0" w:rsidRDefault="00BC43C0" w:rsidP="00FA118D">
    <w:pPr>
      <w:pStyle w:val="Header"/>
      <w:pBdr>
        <w:bottom w:val="single" w:sz="4" w:space="8" w:color="5B9BD5" w:themeColor="accent1"/>
      </w:pBdr>
      <w:spacing w:after="360"/>
      <w:contextualSpacing/>
      <w:jc w:val="center"/>
      <w:rPr>
        <w:color w:val="404040" w:themeColor="text1" w:themeTint="BF"/>
      </w:rPr>
    </w:pPr>
    <w:sdt>
      <w:sdtPr>
        <w:rPr>
          <w:color w:val="404040" w:themeColor="text1" w:themeTint="BF"/>
        </w:rPr>
        <w:alias w:val="Title"/>
        <w:tag w:val=""/>
        <w:id w:val="942040131"/>
        <w:placeholder>
          <w:docPart w:val="0C78BF53B3AE4FE8967C46494481DAE1"/>
        </w:placeholder>
        <w:dataBinding w:prefixMappings="xmlns:ns0='http://purl.org/dc/elements/1.1/' xmlns:ns1='http://schemas.openxmlformats.org/package/2006/metadata/core-properties' " w:xpath="/ns1:coreProperties[1]/ns0:title[1]" w:storeItemID="{6C3C8BC8-F283-45AE-878A-BAB7291924A1}"/>
        <w:text/>
      </w:sdtPr>
      <w:sdtContent>
        <w:r>
          <w:rPr>
            <w:color w:val="404040" w:themeColor="text1" w:themeTint="BF"/>
          </w:rPr>
          <w:t>Greenwood Tree Academy Trust</w:t>
        </w:r>
      </w:sdtContent>
    </w:sdt>
  </w:p>
  <w:p w14:paraId="2AF66BC2" w14:textId="77777777" w:rsidR="00BC43C0" w:rsidRPr="00FA118D" w:rsidRDefault="00BC43C0" w:rsidP="00FA118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484"/>
    <w:multiLevelType w:val="hybridMultilevel"/>
    <w:tmpl w:val="C6983A40"/>
    <w:numStyleLink w:val="ImportedStyle4"/>
  </w:abstractNum>
  <w:abstractNum w:abstractNumId="1">
    <w:nsid w:val="08A84BA7"/>
    <w:multiLevelType w:val="hybridMultilevel"/>
    <w:tmpl w:val="508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D3374"/>
    <w:multiLevelType w:val="hybridMultilevel"/>
    <w:tmpl w:val="52D06896"/>
    <w:styleLink w:val="ImportedStyle2"/>
    <w:lvl w:ilvl="0" w:tplc="C0506B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0D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B45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C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28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2EDA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3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C80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BAEF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A11A0F"/>
    <w:multiLevelType w:val="hybridMultilevel"/>
    <w:tmpl w:val="52D06896"/>
    <w:numStyleLink w:val="ImportedStyle2"/>
  </w:abstractNum>
  <w:abstractNum w:abstractNumId="4">
    <w:nsid w:val="19383C63"/>
    <w:multiLevelType w:val="hybridMultilevel"/>
    <w:tmpl w:val="00DEAA1A"/>
    <w:lvl w:ilvl="0" w:tplc="68BA2346">
      <w:start w:val="1"/>
      <w:numFmt w:val="bullet"/>
      <w:lvlText w:val=""/>
      <w:lvlJc w:val="left"/>
      <w:pPr>
        <w:tabs>
          <w:tab w:val="num" w:pos="720"/>
        </w:tabs>
        <w:ind w:left="720" w:hanging="360"/>
      </w:pPr>
      <w:rPr>
        <w:rFonts w:ascii="Symbol" w:hAnsi="Symbol"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FF4FC4"/>
    <w:multiLevelType w:val="hybridMultilevel"/>
    <w:tmpl w:val="C6983A40"/>
    <w:styleLink w:val="ImportedStyle4"/>
    <w:lvl w:ilvl="0" w:tplc="0144E9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BC5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A6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7830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AF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8A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0AC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60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BEB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CC74301"/>
    <w:multiLevelType w:val="hybridMultilevel"/>
    <w:tmpl w:val="7F3ED254"/>
    <w:styleLink w:val="ImportedStyle3"/>
    <w:lvl w:ilvl="0" w:tplc="598807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96EE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846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476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00C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F074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88F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E6F5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018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3C1D7D"/>
    <w:multiLevelType w:val="hybridMultilevel"/>
    <w:tmpl w:val="129A18F2"/>
    <w:styleLink w:val="ImportedStyle7"/>
    <w:lvl w:ilvl="0" w:tplc="792296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A395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8ED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A54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AC3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50C7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58E1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46E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98F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EE86AEB"/>
    <w:multiLevelType w:val="hybridMultilevel"/>
    <w:tmpl w:val="67F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87947"/>
    <w:multiLevelType w:val="hybridMultilevel"/>
    <w:tmpl w:val="CDD26C22"/>
    <w:styleLink w:val="ImportedStyle6"/>
    <w:lvl w:ilvl="0" w:tplc="C464A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7ACE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7AFE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1E4C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20DC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D81F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5091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D68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8CE1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6345EE8"/>
    <w:multiLevelType w:val="hybridMultilevel"/>
    <w:tmpl w:val="9640A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E12AB9"/>
    <w:multiLevelType w:val="hybridMultilevel"/>
    <w:tmpl w:val="8F26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5915F6"/>
    <w:multiLevelType w:val="hybridMultilevel"/>
    <w:tmpl w:val="DBC4A052"/>
    <w:numStyleLink w:val="ImportedStyle70"/>
  </w:abstractNum>
  <w:abstractNum w:abstractNumId="13">
    <w:nsid w:val="37974D4F"/>
    <w:multiLevelType w:val="hybridMultilevel"/>
    <w:tmpl w:val="7A1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F535C"/>
    <w:multiLevelType w:val="hybridMultilevel"/>
    <w:tmpl w:val="2F26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E5357"/>
    <w:multiLevelType w:val="hybridMultilevel"/>
    <w:tmpl w:val="FBBAB79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8E02F3"/>
    <w:multiLevelType w:val="hybridMultilevel"/>
    <w:tmpl w:val="0E2296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8B71B7"/>
    <w:multiLevelType w:val="hybridMultilevel"/>
    <w:tmpl w:val="C62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109BE"/>
    <w:multiLevelType w:val="hybridMultilevel"/>
    <w:tmpl w:val="129A18F2"/>
    <w:numStyleLink w:val="ImportedStyle7"/>
  </w:abstractNum>
  <w:abstractNum w:abstractNumId="19">
    <w:nsid w:val="58532883"/>
    <w:multiLevelType w:val="hybridMultilevel"/>
    <w:tmpl w:val="A868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A60707"/>
    <w:multiLevelType w:val="hybridMultilevel"/>
    <w:tmpl w:val="CDD26C22"/>
    <w:numStyleLink w:val="ImportedStyle6"/>
  </w:abstractNum>
  <w:abstractNum w:abstractNumId="21">
    <w:nsid w:val="60B13AC1"/>
    <w:multiLevelType w:val="hybridMultilevel"/>
    <w:tmpl w:val="2096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26AFF"/>
    <w:multiLevelType w:val="hybridMultilevel"/>
    <w:tmpl w:val="E3ACE63E"/>
    <w:numStyleLink w:val="ImportedStyle8"/>
  </w:abstractNum>
  <w:abstractNum w:abstractNumId="23">
    <w:nsid w:val="6CB23558"/>
    <w:multiLevelType w:val="hybridMultilevel"/>
    <w:tmpl w:val="49DE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C02AD"/>
    <w:multiLevelType w:val="hybridMultilevel"/>
    <w:tmpl w:val="675E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851A4E"/>
    <w:multiLevelType w:val="hybridMultilevel"/>
    <w:tmpl w:val="7F3ED254"/>
    <w:numStyleLink w:val="ImportedStyle3"/>
  </w:abstractNum>
  <w:abstractNum w:abstractNumId="26">
    <w:nsid w:val="71E93DBB"/>
    <w:multiLevelType w:val="hybridMultilevel"/>
    <w:tmpl w:val="E3ACE63E"/>
    <w:styleLink w:val="ImportedStyle8"/>
    <w:lvl w:ilvl="0" w:tplc="55EC95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701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AC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40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20A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8F8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467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69A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E9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26E3FC7"/>
    <w:multiLevelType w:val="hybridMultilevel"/>
    <w:tmpl w:val="DBC4A052"/>
    <w:styleLink w:val="ImportedStyle70"/>
    <w:lvl w:ilvl="0" w:tplc="072EEFDA">
      <w:start w:val="1"/>
      <w:numFmt w:val="decimal"/>
      <w:lvlText w:val="%1."/>
      <w:lvlJc w:val="left"/>
      <w:pPr>
        <w:ind w:left="30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38AC1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045F1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F277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BAB490">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677B2">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76F7C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4E85C">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C591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C940564"/>
    <w:multiLevelType w:val="hybridMultilevel"/>
    <w:tmpl w:val="964A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
  </w:num>
  <w:num w:numId="5">
    <w:abstractNumId w:val="6"/>
  </w:num>
  <w:num w:numId="6">
    <w:abstractNumId w:val="25"/>
  </w:num>
  <w:num w:numId="7">
    <w:abstractNumId w:val="8"/>
  </w:num>
  <w:num w:numId="8">
    <w:abstractNumId w:val="5"/>
  </w:num>
  <w:num w:numId="9">
    <w:abstractNumId w:val="0"/>
  </w:num>
  <w:num w:numId="10">
    <w:abstractNumId w:val="28"/>
  </w:num>
  <w:num w:numId="11">
    <w:abstractNumId w:val="9"/>
  </w:num>
  <w:num w:numId="12">
    <w:abstractNumId w:val="20"/>
  </w:num>
  <w:num w:numId="13">
    <w:abstractNumId w:val="17"/>
  </w:num>
  <w:num w:numId="14">
    <w:abstractNumId w:val="7"/>
  </w:num>
  <w:num w:numId="15">
    <w:abstractNumId w:val="18"/>
  </w:num>
  <w:num w:numId="16">
    <w:abstractNumId w:val="27"/>
  </w:num>
  <w:num w:numId="17">
    <w:abstractNumId w:val="12"/>
  </w:num>
  <w:num w:numId="18">
    <w:abstractNumId w:val="19"/>
  </w:num>
  <w:num w:numId="19">
    <w:abstractNumId w:val="26"/>
  </w:num>
  <w:num w:numId="20">
    <w:abstractNumId w:val="22"/>
  </w:num>
  <w:num w:numId="21">
    <w:abstractNumId w:val="21"/>
  </w:num>
  <w:num w:numId="22">
    <w:abstractNumId w:val="23"/>
  </w:num>
  <w:num w:numId="23">
    <w:abstractNumId w:val="13"/>
  </w:num>
  <w:num w:numId="24">
    <w:abstractNumId w:val="24"/>
  </w:num>
  <w:num w:numId="25">
    <w:abstractNumId w:val="14"/>
  </w:num>
  <w:num w:numId="26">
    <w:abstractNumId w:val="4"/>
  </w:num>
  <w:num w:numId="27">
    <w:abstractNumId w:val="15"/>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8D"/>
    <w:rsid w:val="000315EB"/>
    <w:rsid w:val="0004121F"/>
    <w:rsid w:val="00070C5C"/>
    <w:rsid w:val="000904B9"/>
    <w:rsid w:val="000A3FAF"/>
    <w:rsid w:val="000F280E"/>
    <w:rsid w:val="001562DE"/>
    <w:rsid w:val="001A514E"/>
    <w:rsid w:val="002138C5"/>
    <w:rsid w:val="00251E75"/>
    <w:rsid w:val="00264D36"/>
    <w:rsid w:val="003F1DC6"/>
    <w:rsid w:val="004123A8"/>
    <w:rsid w:val="004325A9"/>
    <w:rsid w:val="0045397E"/>
    <w:rsid w:val="004F3C7C"/>
    <w:rsid w:val="004F4C53"/>
    <w:rsid w:val="00561507"/>
    <w:rsid w:val="005A0B8E"/>
    <w:rsid w:val="00680FCC"/>
    <w:rsid w:val="006B45E5"/>
    <w:rsid w:val="006E552A"/>
    <w:rsid w:val="007327AA"/>
    <w:rsid w:val="007B2756"/>
    <w:rsid w:val="007D54BB"/>
    <w:rsid w:val="007D5EC9"/>
    <w:rsid w:val="007E39C9"/>
    <w:rsid w:val="007E6CD9"/>
    <w:rsid w:val="00880106"/>
    <w:rsid w:val="009017D4"/>
    <w:rsid w:val="009B5EFF"/>
    <w:rsid w:val="009E6742"/>
    <w:rsid w:val="00A55F44"/>
    <w:rsid w:val="00A811B0"/>
    <w:rsid w:val="00A86A87"/>
    <w:rsid w:val="00A9017E"/>
    <w:rsid w:val="00A92668"/>
    <w:rsid w:val="00AC3B78"/>
    <w:rsid w:val="00AF1C0C"/>
    <w:rsid w:val="00BC358E"/>
    <w:rsid w:val="00BC43C0"/>
    <w:rsid w:val="00C36FF3"/>
    <w:rsid w:val="00C53AE6"/>
    <w:rsid w:val="00CA5249"/>
    <w:rsid w:val="00CC0B55"/>
    <w:rsid w:val="00CD4EAD"/>
    <w:rsid w:val="00CF2688"/>
    <w:rsid w:val="00D851CB"/>
    <w:rsid w:val="00D96E48"/>
    <w:rsid w:val="00DD7C34"/>
    <w:rsid w:val="00DE0030"/>
    <w:rsid w:val="00E314EA"/>
    <w:rsid w:val="00E53313"/>
    <w:rsid w:val="00E73574"/>
    <w:rsid w:val="00ED6E52"/>
    <w:rsid w:val="00ED7BDC"/>
    <w:rsid w:val="00EF1F92"/>
    <w:rsid w:val="00F114F7"/>
    <w:rsid w:val="00F47F26"/>
    <w:rsid w:val="00F515F1"/>
    <w:rsid w:val="00FA118D"/>
    <w:rsid w:val="00FA1353"/>
    <w:rsid w:val="00FA4410"/>
    <w:rsid w:val="00FF3A72"/>
    <w:rsid w:val="00FF43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9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8D"/>
  </w:style>
  <w:style w:type="paragraph" w:styleId="Footer">
    <w:name w:val="footer"/>
    <w:basedOn w:val="Normal"/>
    <w:link w:val="FooterChar"/>
    <w:uiPriority w:val="99"/>
    <w:unhideWhenUsed/>
    <w:rsid w:val="00FA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8D"/>
  </w:style>
  <w:style w:type="paragraph" w:styleId="ListParagraph">
    <w:name w:val="List Paragraph"/>
    <w:basedOn w:val="Normal"/>
    <w:uiPriority w:val="34"/>
    <w:qFormat/>
    <w:rsid w:val="00FA118D"/>
    <w:pPr>
      <w:ind w:left="720"/>
      <w:contextualSpacing/>
    </w:pPr>
  </w:style>
  <w:style w:type="table" w:styleId="TableGrid">
    <w:name w:val="Table Grid"/>
    <w:basedOn w:val="TableNormal"/>
    <w:uiPriority w:val="39"/>
    <w:rsid w:val="00FA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2">
    <w:name w:val="Imported Style 2"/>
    <w:rsid w:val="00680FCC"/>
    <w:pPr>
      <w:numPr>
        <w:numId w:val="2"/>
      </w:numPr>
    </w:pPr>
  </w:style>
  <w:style w:type="numbering" w:customStyle="1" w:styleId="ImportedStyle3">
    <w:name w:val="Imported Style 3"/>
    <w:rsid w:val="00680FCC"/>
    <w:pPr>
      <w:numPr>
        <w:numId w:val="5"/>
      </w:numPr>
    </w:pPr>
  </w:style>
  <w:style w:type="numbering" w:customStyle="1" w:styleId="ImportedStyle4">
    <w:name w:val="Imported Style 4"/>
    <w:rsid w:val="009017D4"/>
    <w:pPr>
      <w:numPr>
        <w:numId w:val="8"/>
      </w:numPr>
    </w:pPr>
  </w:style>
  <w:style w:type="numbering" w:customStyle="1" w:styleId="ImportedStyle6">
    <w:name w:val="Imported Style 6"/>
    <w:rsid w:val="009017D4"/>
    <w:pPr>
      <w:numPr>
        <w:numId w:val="11"/>
      </w:numPr>
    </w:pPr>
  </w:style>
  <w:style w:type="numbering" w:customStyle="1" w:styleId="ImportedStyle7">
    <w:name w:val="Imported Style 7"/>
    <w:rsid w:val="001A514E"/>
    <w:pPr>
      <w:numPr>
        <w:numId w:val="14"/>
      </w:numPr>
    </w:pPr>
  </w:style>
  <w:style w:type="numbering" w:customStyle="1" w:styleId="ImportedStyle70">
    <w:name w:val="Imported Style 7.0"/>
    <w:rsid w:val="001A514E"/>
    <w:pPr>
      <w:numPr>
        <w:numId w:val="16"/>
      </w:numPr>
    </w:pPr>
  </w:style>
  <w:style w:type="numbering" w:customStyle="1" w:styleId="ImportedStyle8">
    <w:name w:val="Imported Style 8"/>
    <w:rsid w:val="00D96E48"/>
    <w:pPr>
      <w:numPr>
        <w:numId w:val="19"/>
      </w:numPr>
    </w:pPr>
  </w:style>
  <w:style w:type="character" w:styleId="CommentReference">
    <w:name w:val="annotation reference"/>
    <w:basedOn w:val="DefaultParagraphFont"/>
    <w:uiPriority w:val="99"/>
    <w:semiHidden/>
    <w:unhideWhenUsed/>
    <w:rsid w:val="00E73574"/>
    <w:rPr>
      <w:sz w:val="16"/>
      <w:szCs w:val="16"/>
    </w:rPr>
  </w:style>
  <w:style w:type="paragraph" w:styleId="CommentText">
    <w:name w:val="annotation text"/>
    <w:basedOn w:val="Normal"/>
    <w:link w:val="CommentTextChar"/>
    <w:uiPriority w:val="99"/>
    <w:semiHidden/>
    <w:unhideWhenUsed/>
    <w:rsid w:val="00E73574"/>
    <w:pPr>
      <w:spacing w:line="240" w:lineRule="auto"/>
    </w:pPr>
    <w:rPr>
      <w:sz w:val="20"/>
      <w:szCs w:val="20"/>
    </w:rPr>
  </w:style>
  <w:style w:type="character" w:customStyle="1" w:styleId="CommentTextChar">
    <w:name w:val="Comment Text Char"/>
    <w:basedOn w:val="DefaultParagraphFont"/>
    <w:link w:val="CommentText"/>
    <w:uiPriority w:val="99"/>
    <w:semiHidden/>
    <w:rsid w:val="00E73574"/>
    <w:rPr>
      <w:sz w:val="20"/>
      <w:szCs w:val="20"/>
    </w:rPr>
  </w:style>
  <w:style w:type="paragraph" w:styleId="CommentSubject">
    <w:name w:val="annotation subject"/>
    <w:basedOn w:val="CommentText"/>
    <w:next w:val="CommentText"/>
    <w:link w:val="CommentSubjectChar"/>
    <w:uiPriority w:val="99"/>
    <w:semiHidden/>
    <w:unhideWhenUsed/>
    <w:rsid w:val="00E73574"/>
    <w:rPr>
      <w:b/>
      <w:bCs/>
    </w:rPr>
  </w:style>
  <w:style w:type="character" w:customStyle="1" w:styleId="CommentSubjectChar">
    <w:name w:val="Comment Subject Char"/>
    <w:basedOn w:val="CommentTextChar"/>
    <w:link w:val="CommentSubject"/>
    <w:uiPriority w:val="99"/>
    <w:semiHidden/>
    <w:rsid w:val="00E73574"/>
    <w:rPr>
      <w:b/>
      <w:bCs/>
      <w:sz w:val="20"/>
      <w:szCs w:val="20"/>
    </w:rPr>
  </w:style>
  <w:style w:type="paragraph" w:styleId="BalloonText">
    <w:name w:val="Balloon Text"/>
    <w:basedOn w:val="Normal"/>
    <w:link w:val="BalloonTextChar"/>
    <w:uiPriority w:val="99"/>
    <w:semiHidden/>
    <w:unhideWhenUsed/>
    <w:rsid w:val="00E7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8BF53B3AE4FE8967C46494481DAE1"/>
        <w:category>
          <w:name w:val="General"/>
          <w:gallery w:val="placeholder"/>
        </w:category>
        <w:types>
          <w:type w:val="bbPlcHdr"/>
        </w:types>
        <w:behaviors>
          <w:behavior w:val="content"/>
        </w:behaviors>
        <w:guid w:val="{87EFD339-1FD1-40B4-9BBC-A9FD37010ADF}"/>
      </w:docPartPr>
      <w:docPartBody>
        <w:p w:rsidR="00500051" w:rsidRDefault="00500051" w:rsidP="00500051">
          <w:pPr>
            <w:pStyle w:val="0C78BF53B3AE4FE8967C46494481DAE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51"/>
    <w:rsid w:val="00500051"/>
    <w:rsid w:val="00971EC5"/>
    <w:rsid w:val="009C6813"/>
    <w:rsid w:val="00DF47FC"/>
    <w:rsid w:val="00FF18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57E9B9406422EB75CC9FB0436F10F">
    <w:name w:val="C8D57E9B9406422EB75CC9FB0436F10F"/>
    <w:rsid w:val="00500051"/>
  </w:style>
  <w:style w:type="paragraph" w:customStyle="1" w:styleId="9216EDF249F74FC880C39440CA5E0780">
    <w:name w:val="9216EDF249F74FC880C39440CA5E0780"/>
    <w:rsid w:val="00500051"/>
  </w:style>
  <w:style w:type="paragraph" w:customStyle="1" w:styleId="0C78BF53B3AE4FE8967C46494481DAE1">
    <w:name w:val="0C78BF53B3AE4FE8967C46494481DAE1"/>
    <w:rsid w:val="00500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062A-198A-384F-882D-EECC4CE5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5611</Words>
  <Characters>31986</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Greenwood Tree Academy Trust</vt:lpstr>
    </vt:vector>
  </TitlesOfParts>
  <Company>Hewlett-Packard</Company>
  <LinksUpToDate>false</LinksUpToDate>
  <CharactersWithSpaces>37522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Greenwood Tree Academy Trust</dc:title>
  <dc:creator>Tracey Hill</dc:creator>
  <cp:lastModifiedBy>Microsoft Office User</cp:lastModifiedBy>
  <cp:revision>2</cp:revision>
  <cp:lastPrinted>2017-01-18T08:30:00Z</cp:lastPrinted>
  <dcterms:created xsi:type="dcterms:W3CDTF">2017-01-18T09:09:00Z</dcterms:created>
  <dcterms:modified xsi:type="dcterms:W3CDTF">2017-01-18T09:09:00Z</dcterms:modified>
</cp:coreProperties>
</file>