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989C" w14:textId="77777777" w:rsidR="0078592E" w:rsidRPr="00333F25" w:rsidRDefault="0078592E" w:rsidP="0078592E">
      <w:pPr>
        <w:rPr>
          <w:b/>
        </w:rPr>
      </w:pPr>
      <w:proofErr w:type="spellStart"/>
      <w:r w:rsidRPr="00333F25">
        <w:rPr>
          <w:b/>
        </w:rPr>
        <w:t>Puddletown</w:t>
      </w:r>
      <w:proofErr w:type="spellEnd"/>
      <w:r w:rsidRPr="00333F25">
        <w:rPr>
          <w:b/>
        </w:rPr>
        <w:t xml:space="preserve"> First School – Pupil Premium</w:t>
      </w:r>
      <w:r w:rsidR="006457E2">
        <w:rPr>
          <w:b/>
        </w:rPr>
        <w:t xml:space="preserve"> 2016/17</w:t>
      </w:r>
      <w:bookmarkStart w:id="0" w:name="_GoBack"/>
      <w:bookmarkEnd w:id="0"/>
    </w:p>
    <w:p w14:paraId="3D257AFA" w14:textId="77777777" w:rsidR="0078592E" w:rsidRPr="00333F25" w:rsidRDefault="0078592E" w:rsidP="0078592E"/>
    <w:p w14:paraId="61EBAEA5" w14:textId="77777777" w:rsidR="0078592E" w:rsidRPr="00333F25" w:rsidRDefault="0078592E" w:rsidP="0078592E">
      <w:pPr>
        <w:spacing w:before="100" w:after="100"/>
        <w:rPr>
          <w:rFonts w:ascii="Comic Sans MS" w:hAnsi="Comic Sans MS"/>
        </w:rPr>
      </w:pPr>
      <w:r w:rsidRPr="00333F25">
        <w:t xml:space="preserve">Schools, </w:t>
      </w:r>
      <w:proofErr w:type="spellStart"/>
      <w:r w:rsidRPr="00333F25">
        <w:t>headteacher</w:t>
      </w:r>
      <w:proofErr w:type="spellEnd"/>
      <w:r w:rsidRPr="00333F25">
        <w:t xml:space="preserve"> and teachers will decide how to use the Pupil Premium allocation, as they are best placed to assess what additional provision should be made for individual pupils.  </w:t>
      </w:r>
    </w:p>
    <w:p w14:paraId="2997EA60" w14:textId="77777777" w:rsidR="0078592E" w:rsidRPr="00333F25" w:rsidRDefault="0078592E" w:rsidP="0078592E">
      <w:pPr>
        <w:spacing w:before="100" w:after="100"/>
        <w:rPr>
          <w:rFonts w:ascii="Comic Sans MS" w:hAnsi="Comic Sans MS"/>
        </w:rPr>
      </w:pPr>
      <w:r w:rsidRPr="00333F25">
        <w:t xml:space="preserve">It is for schools to decide how the Pupil Premium, allocated to schools per Free School Meal pupil, is spent, since they are best placed to assess what additional provision should be made for the individual pupils within their responsibility. </w:t>
      </w:r>
    </w:p>
    <w:p w14:paraId="44073712" w14:textId="77777777" w:rsidR="0078592E" w:rsidRPr="00333F25" w:rsidRDefault="0078592E" w:rsidP="0078592E">
      <w:pPr>
        <w:spacing w:before="100" w:after="100"/>
      </w:pPr>
      <w:r w:rsidRPr="00333F25">
        <w:t xml:space="preserve">(DFE website) </w:t>
      </w:r>
    </w:p>
    <w:p w14:paraId="63D89157" w14:textId="77777777" w:rsidR="0078592E" w:rsidRPr="00333F25" w:rsidRDefault="0078592E" w:rsidP="0078592E">
      <w:pPr>
        <w:spacing w:before="100" w:after="100"/>
      </w:pPr>
    </w:p>
    <w:p w14:paraId="064CB4B7" w14:textId="77777777" w:rsidR="0078592E" w:rsidRDefault="0078592E" w:rsidP="0078592E">
      <w:pPr>
        <w:rPr>
          <w:b/>
          <w:bCs/>
        </w:rPr>
      </w:pPr>
      <w:r w:rsidRPr="00333F25">
        <w:rPr>
          <w:b/>
          <w:bCs/>
        </w:rPr>
        <w:t>For the academic year 201</w:t>
      </w:r>
      <w:r>
        <w:rPr>
          <w:b/>
          <w:bCs/>
        </w:rPr>
        <w:t>6 - 17</w:t>
      </w:r>
      <w:r w:rsidRPr="00333F25">
        <w:rPr>
          <w:b/>
          <w:bCs/>
        </w:rPr>
        <w:t xml:space="preserve"> the school was allocated £</w:t>
      </w:r>
      <w:r>
        <w:rPr>
          <w:b/>
          <w:bCs/>
        </w:rPr>
        <w:t>15300</w:t>
      </w:r>
    </w:p>
    <w:p w14:paraId="47BD787E" w14:textId="77777777" w:rsidR="0078592E" w:rsidRDefault="0078592E" w:rsidP="0078592E">
      <w:pPr>
        <w:rPr>
          <w:b/>
          <w:bCs/>
        </w:rPr>
      </w:pPr>
    </w:p>
    <w:p w14:paraId="4AC45376" w14:textId="77777777" w:rsidR="0078592E" w:rsidRDefault="008F380F" w:rsidP="0078592E">
      <w:pPr>
        <w:rPr>
          <w:bCs/>
        </w:rPr>
      </w:pPr>
      <w:r>
        <w:rPr>
          <w:bCs/>
        </w:rPr>
        <w:t>This allocation in being used to;</w:t>
      </w:r>
    </w:p>
    <w:p w14:paraId="68C2BFF7" w14:textId="77777777" w:rsidR="0078592E" w:rsidRDefault="0078592E" w:rsidP="0078592E">
      <w:pPr>
        <w:rPr>
          <w:bCs/>
        </w:rPr>
      </w:pPr>
    </w:p>
    <w:p w14:paraId="124B485D" w14:textId="77777777" w:rsidR="0078592E" w:rsidRPr="00333F25" w:rsidRDefault="0078592E" w:rsidP="0078592E">
      <w:pPr>
        <w:numPr>
          <w:ilvl w:val="0"/>
          <w:numId w:val="1"/>
        </w:numPr>
        <w:rPr>
          <w:b/>
          <w:bCs/>
        </w:rPr>
      </w:pPr>
      <w:r>
        <w:t xml:space="preserve">Fund </w:t>
      </w:r>
      <w:r w:rsidRPr="00333F25">
        <w:t>2 Teaching Assistants to implement Every Child Counts and FFT Wave 3 Reading 4 afternoons a week for targeted children</w:t>
      </w:r>
      <w:r>
        <w:t xml:space="preserve">. This is an established format within the school that has supported the acquisition of the key literacy and numeracy skills </w:t>
      </w:r>
      <w:r w:rsidRPr="00333F25">
        <w:t>- £8726</w:t>
      </w:r>
    </w:p>
    <w:p w14:paraId="6D23E542" w14:textId="77777777" w:rsidR="0078592E" w:rsidRPr="00333F25" w:rsidRDefault="008F380F" w:rsidP="0078592E">
      <w:pPr>
        <w:numPr>
          <w:ilvl w:val="0"/>
          <w:numId w:val="1"/>
        </w:numPr>
      </w:pPr>
      <w:r>
        <w:t>Continue the</w:t>
      </w:r>
      <w:r w:rsidR="0078592E" w:rsidRPr="00333F25">
        <w:t xml:space="preserve"> work o</w:t>
      </w:r>
      <w:r>
        <w:t>f the Nurture group supporting</w:t>
      </w:r>
      <w:r w:rsidR="0078592E" w:rsidRPr="00333F25">
        <w:t xml:space="preserve"> identified pupils</w:t>
      </w:r>
      <w:r>
        <w:t>. This work is</w:t>
      </w:r>
      <w:r w:rsidR="0078592E" w:rsidRPr="00333F25">
        <w:t xml:space="preserve"> delivered by 2 trained Teaching Assistants every week</w:t>
      </w:r>
      <w:r w:rsidR="0078592E">
        <w:t>. This include 1 member of staff who works as an ELSA one</w:t>
      </w:r>
      <w:r>
        <w:t xml:space="preserve"> extra</w:t>
      </w:r>
      <w:r w:rsidR="0078592E">
        <w:t xml:space="preserve"> afternoon per week.</w:t>
      </w:r>
      <w:r w:rsidR="0078592E" w:rsidRPr="00333F25">
        <w:t xml:space="preserve"> £4378</w:t>
      </w:r>
    </w:p>
    <w:p w14:paraId="151F0E23" w14:textId="77777777" w:rsidR="0078592E" w:rsidRPr="00333F25" w:rsidRDefault="0078592E" w:rsidP="0078592E">
      <w:pPr>
        <w:numPr>
          <w:ilvl w:val="0"/>
          <w:numId w:val="1"/>
        </w:numPr>
      </w:pPr>
      <w:r w:rsidRPr="00333F25">
        <w:t>Assistance for music tuition, school visits and clothing allocated as needs arise</w:t>
      </w:r>
    </w:p>
    <w:p w14:paraId="636E239D" w14:textId="77777777" w:rsidR="0078592E" w:rsidRDefault="0078592E" w:rsidP="0078592E">
      <w:pPr>
        <w:numPr>
          <w:ilvl w:val="0"/>
          <w:numId w:val="1"/>
        </w:numPr>
      </w:pPr>
      <w:r w:rsidRPr="00333F25">
        <w:t>SENNS support -£1396.60</w:t>
      </w:r>
    </w:p>
    <w:p w14:paraId="13592224" w14:textId="77777777" w:rsidR="008F380F" w:rsidRDefault="008F380F" w:rsidP="0078592E">
      <w:pPr>
        <w:numPr>
          <w:ilvl w:val="0"/>
          <w:numId w:val="1"/>
        </w:numPr>
      </w:pPr>
      <w:r>
        <w:t>Support from the Dorset Behaviour Service</w:t>
      </w:r>
      <w:r w:rsidR="006457E2">
        <w:t xml:space="preserve"> – 10 hours</w:t>
      </w:r>
    </w:p>
    <w:p w14:paraId="5D7F8C54" w14:textId="77777777" w:rsidR="006457E2" w:rsidRPr="00333F25" w:rsidRDefault="006457E2" w:rsidP="0078592E">
      <w:pPr>
        <w:numPr>
          <w:ilvl w:val="0"/>
          <w:numId w:val="1"/>
        </w:numPr>
      </w:pPr>
      <w:r>
        <w:t>Support is given to access the wrap around care provision to support parents and children through reduced or waived costs. The afterschool club is also used to provide ‘playdate’ opportunities for children.</w:t>
      </w:r>
    </w:p>
    <w:p w14:paraId="013756C6" w14:textId="77777777" w:rsidR="0078592E" w:rsidRPr="00333F25" w:rsidRDefault="0078592E" w:rsidP="0078592E">
      <w:pPr>
        <w:ind w:left="360"/>
      </w:pPr>
    </w:p>
    <w:p w14:paraId="43089EC1" w14:textId="77777777" w:rsidR="0078592E" w:rsidRPr="00333F25" w:rsidRDefault="0078592E" w:rsidP="0078592E">
      <w:pPr>
        <w:ind w:left="360"/>
      </w:pPr>
      <w:r w:rsidRPr="00333F25">
        <w:t xml:space="preserve">The Pupil Premium funding ensures that every class has Teaching Assistant support 5 mornings a week. This enables the school to ensure all phonics teaching is targeted to a narrow band of need, target groups to support reading, number skills, S&amp;L programmes and other interventions are securely established within the timetable. </w:t>
      </w:r>
      <w:r w:rsidR="008F380F">
        <w:t>It also ensures that in KS1 each class has TA provision to support additional intervention packages that run with a ‘keep up’ not ‘catch up’ ethos</w:t>
      </w:r>
    </w:p>
    <w:p w14:paraId="3CBF2E20" w14:textId="77777777" w:rsidR="0078592E" w:rsidRDefault="0078592E" w:rsidP="0078592E">
      <w:pPr>
        <w:rPr>
          <w:bCs/>
        </w:rPr>
      </w:pPr>
    </w:p>
    <w:p w14:paraId="0D596908" w14:textId="77777777" w:rsidR="0078592E" w:rsidRDefault="0078592E" w:rsidP="0078592E">
      <w:pPr>
        <w:rPr>
          <w:bCs/>
        </w:rPr>
      </w:pPr>
    </w:p>
    <w:p w14:paraId="3A1EFE7F" w14:textId="77777777" w:rsidR="0078592E" w:rsidRPr="0078592E" w:rsidRDefault="0078592E" w:rsidP="0078592E">
      <w:pPr>
        <w:rPr>
          <w:bCs/>
        </w:rPr>
      </w:pPr>
    </w:p>
    <w:p w14:paraId="52161684" w14:textId="77777777" w:rsidR="00F53FEC" w:rsidRDefault="00F53FEC"/>
    <w:sectPr w:rsidR="00F53FEC"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E42A9"/>
    <w:multiLevelType w:val="hybridMultilevel"/>
    <w:tmpl w:val="40824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2E"/>
    <w:rsid w:val="006457E2"/>
    <w:rsid w:val="0078592E"/>
    <w:rsid w:val="007D3D0F"/>
    <w:rsid w:val="008F380F"/>
    <w:rsid w:val="00CE5972"/>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20AA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92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1637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2016-11-07T12:55:00Z</dcterms:created>
  <dcterms:modified xsi:type="dcterms:W3CDTF">2016-11-07T13:13:00Z</dcterms:modified>
</cp:coreProperties>
</file>